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55C" w:rsidRDefault="00785862" w:rsidP="00340E8C">
      <w:pPr>
        <w:bidi/>
        <w:rPr>
          <w:rtl/>
        </w:rPr>
      </w:pPr>
      <w:r w:rsidRPr="00FB658A">
        <w:rPr>
          <w:rFonts w:cs="B Nazanin"/>
          <w:b/>
          <w:bCs/>
          <w:noProof/>
          <w:sz w:val="20"/>
          <w:szCs w:val="20"/>
        </w:rPr>
        <mc:AlternateContent>
          <mc:Choice Requires="wpg">
            <w:drawing>
              <wp:anchor distT="45720" distB="45720" distL="182880" distR="182880" simplePos="0" relativeHeight="251659264" behindDoc="0" locked="0" layoutInCell="1" allowOverlap="1" wp14:anchorId="1134106E" wp14:editId="1566F865">
                <wp:simplePos x="0" y="0"/>
                <wp:positionH relativeFrom="margin">
                  <wp:posOffset>843722</wp:posOffset>
                </wp:positionH>
                <wp:positionV relativeFrom="margin">
                  <wp:align>top</wp:align>
                </wp:positionV>
                <wp:extent cx="4394200" cy="1536700"/>
                <wp:effectExtent l="0" t="0" r="25400" b="25400"/>
                <wp:wrapTopAndBottom/>
                <wp:docPr id="198" name="Group 198"/>
                <wp:cNvGraphicFramePr/>
                <a:graphic xmlns:a="http://schemas.openxmlformats.org/drawingml/2006/main">
                  <a:graphicData uri="http://schemas.microsoft.com/office/word/2010/wordprocessingGroup">
                    <wpg:wgp>
                      <wpg:cNvGrpSpPr/>
                      <wpg:grpSpPr>
                        <a:xfrm>
                          <a:off x="0" y="0"/>
                          <a:ext cx="4394200" cy="1536700"/>
                          <a:chOff x="0" y="0"/>
                          <a:chExt cx="3567448" cy="1108981"/>
                        </a:xfrm>
                      </wpg:grpSpPr>
                      <wps:wsp>
                        <wps:cNvPr id="199" name="Rectangle 199"/>
                        <wps:cNvSpPr/>
                        <wps:spPr>
                          <a:xfrm>
                            <a:off x="0" y="0"/>
                            <a:ext cx="3567448" cy="270605"/>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85862" w:rsidRDefault="00785862" w:rsidP="00785862">
                              <w:pPr>
                                <w:jc w:val="center"/>
                                <w:rPr>
                                  <w:rFonts w:cs="B Mitra"/>
                                  <w:rtl/>
                                </w:rPr>
                              </w:pPr>
                              <w:r>
                                <w:rPr>
                                  <w:rFonts w:cs="B Mitra" w:hint="cs"/>
                                  <w:rtl/>
                                </w:rPr>
                                <w:t>تغییراتی که در این مستند نسبت به ویرایش سال 1402 به وجود آمده است عبارتند از:</w:t>
                              </w:r>
                            </w:p>
                            <w:p w:rsidR="00785862" w:rsidRDefault="00785862" w:rsidP="00785862">
                              <w:pPr>
                                <w:jc w:val="center"/>
                                <w:rPr>
                                  <w:rFonts w:asciiTheme="majorHAnsi" w:eastAsiaTheme="majorEastAsia" w:hAnsiTheme="majorHAnsi" w:cstheme="majorBidi"/>
                                  <w:color w:val="FFFFFF" w:themeColor="background1"/>
                                  <w:sz w:val="24"/>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0" y="252694"/>
                            <a:ext cx="3567448" cy="856287"/>
                          </a:xfrm>
                          <a:prstGeom prst="rect">
                            <a:avLst/>
                          </a:prstGeom>
                          <a:noFill/>
                          <a:ln w="6350">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rsidR="00785862" w:rsidRDefault="00785862" w:rsidP="00785862">
                              <w:pPr>
                                <w:pStyle w:val="ListParagraph"/>
                                <w:numPr>
                                  <w:ilvl w:val="0"/>
                                  <w:numId w:val="4"/>
                                </w:numPr>
                                <w:jc w:val="both"/>
                                <w:rPr>
                                  <w:rFonts w:cs="B Mitra"/>
                                </w:rPr>
                              </w:pPr>
                              <w:r>
                                <w:rPr>
                                  <w:rFonts w:cs="B Mitra" w:hint="cs"/>
                                  <w:rtl/>
                                </w:rPr>
                                <w:t>اضافه شدن فلوکومافن و کلروفاسینون+ سولفاکوئینوکسالین به ماده 4 (جونده کش های مجاز تک دوز)</w:t>
                              </w:r>
                            </w:p>
                            <w:p w:rsidR="00785862" w:rsidRDefault="00785862" w:rsidP="00785862">
                              <w:pPr>
                                <w:pStyle w:val="ListParagraph"/>
                                <w:numPr>
                                  <w:ilvl w:val="0"/>
                                  <w:numId w:val="4"/>
                                </w:numPr>
                                <w:jc w:val="both"/>
                                <w:rPr>
                                  <w:rFonts w:cs="B Mitra"/>
                                </w:rPr>
                              </w:pPr>
                              <w:r>
                                <w:rPr>
                                  <w:rFonts w:cs="B Mitra" w:hint="cs"/>
                                  <w:rtl/>
                                </w:rPr>
                                <w:t>تغییر فرمولاسیون های مجاز جونده کش های تک دوز (ماده 4)</w:t>
                              </w:r>
                            </w:p>
                            <w:p w:rsidR="00785862" w:rsidRDefault="00785862" w:rsidP="00785862">
                              <w:pPr>
                                <w:pStyle w:val="ListParagraph"/>
                                <w:numPr>
                                  <w:ilvl w:val="0"/>
                                  <w:numId w:val="4"/>
                                </w:numPr>
                                <w:jc w:val="both"/>
                                <w:rPr>
                                  <w:rFonts w:cs="B Mitra"/>
                                </w:rPr>
                              </w:pPr>
                              <w:r>
                                <w:rPr>
                                  <w:rFonts w:cs="B Mitra" w:hint="cs"/>
                                  <w:rtl/>
                                </w:rPr>
                                <w:t>محدودیت فرمولاسیون های مجاز کلروفاسینون و کوماتترالیل در ماده 5 (جونده کش های مجاز چند دوز)</w:t>
                              </w:r>
                            </w:p>
                            <w:p w:rsidR="00785862" w:rsidRPr="00B42401" w:rsidRDefault="00785862" w:rsidP="00785862">
                              <w:pPr>
                                <w:pStyle w:val="ListParagraph"/>
                                <w:numPr>
                                  <w:ilvl w:val="0"/>
                                  <w:numId w:val="4"/>
                                </w:numPr>
                                <w:jc w:val="both"/>
                                <w:rPr>
                                  <w:rFonts w:cs="B Mitra"/>
                                </w:rPr>
                              </w:pPr>
                              <w:r>
                                <w:rPr>
                                  <w:rFonts w:cs="B Mitra" w:hint="cs"/>
                                  <w:rtl/>
                                </w:rPr>
                                <w:t>حذف ماده 9 و تغییر مفاد ماده 8</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34106E" id="Group 198" o:spid="_x0000_s1026" style="position:absolute;left:0;text-align:left;margin-left:66.45pt;margin-top:0;width:346pt;height:121pt;z-index:251659264;mso-wrap-distance-left:14.4pt;mso-wrap-distance-top:3.6pt;mso-wrap-distance-right:14.4pt;mso-wrap-distance-bottom:3.6pt;mso-position-horizontal-relative:margin;mso-position-vertical:top;mso-position-vertical-relative:margin;mso-width-relative:margin;mso-height-relative:margin" coordsize="35674,11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">
                <v:rect id="Rectangle 199" o:spid="_x0000_s1027"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" fillcolor="#5b9bd5 [3204]" strokecolor="#5b9bd5 [3204]" strokeweight="1pt">
                  <v:textbox>
                    <w:txbxContent>
                      <w:p w:rsidR="00785862" w:rsidRDefault="00785862" w:rsidP="00785862">
                        <w:pPr>
                          <w:jc w:val="center"/>
                          <w:rPr>
                            <w:rFonts w:cs="B Mitra"/>
                            <w:rtl/>
                          </w:rPr>
                        </w:pPr>
                        <w:r>
                          <w:rPr>
                            <w:rFonts w:cs="B Mitra" w:hint="cs"/>
                            <w:rtl/>
                          </w:rPr>
                          <w:t>تغییراتی که در این مستند نسبت به ویرایش سال 1402 به وجود آمده است عبارتند از:</w:t>
                        </w:r>
                      </w:p>
                      <w:p w:rsidR="00785862" w:rsidRDefault="00785862" w:rsidP="00785862">
                        <w:pPr>
                          <w:jc w:val="center"/>
                          <w:rPr>
                            <w:rFonts w:asciiTheme="majorHAnsi" w:eastAsiaTheme="majorEastAsia" w:hAnsiTheme="majorHAnsi" w:cstheme="majorBidi"/>
                            <w:color w:val="FFFFFF" w:themeColor="background1"/>
                            <w:sz w:val="24"/>
                            <w:szCs w:val="28"/>
                          </w:rPr>
                        </w:pPr>
                      </w:p>
                    </w:txbxContent>
                  </v:textbox>
                </v:rect>
                <v:shapetype id="_x0000_t202" coordsize="21600,21600" o:spt="202" path="m,l,21600r21600,l21600,xe">
                  <v:stroke joinstyle="miter"/>
                  <v:path gradientshapeok="t" o:connecttype="rect"/>
                </v:shapetype>
                <v:shape id="Text Box 200" o:spid="_x0000_s1028" type="#_x0000_t202" style="position:absolute;top:2526;width:35674;height:8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" filled="f" strokecolor="#5b9bd5 [3204]" strokeweight=".5pt">
                  <v:textbox inset=",7.2pt,,0">
                    <w:txbxContent>
                      <w:p w:rsidR="00785862" w:rsidRDefault="00785862" w:rsidP="00785862">
                        <w:pPr>
                          <w:pStyle w:val="ListParagraph"/>
                          <w:numPr>
                            <w:ilvl w:val="0"/>
                            <w:numId w:val="4"/>
                          </w:numPr>
                          <w:jc w:val="both"/>
                          <w:rPr>
                            <w:rFonts w:cs="B Mitra"/>
                          </w:rPr>
                        </w:pPr>
                        <w:r>
                          <w:rPr>
                            <w:rFonts w:cs="B Mitra" w:hint="cs"/>
                            <w:rtl/>
                          </w:rPr>
                          <w:t>اضافه شدن فلوکومافن و کلروفاسینون+ سولفاکوئینوکسالین به ماده 4 (جونده کش های مجاز تک دوز)</w:t>
                        </w:r>
                      </w:p>
                      <w:p w:rsidR="00785862" w:rsidRDefault="00785862" w:rsidP="00785862">
                        <w:pPr>
                          <w:pStyle w:val="ListParagraph"/>
                          <w:numPr>
                            <w:ilvl w:val="0"/>
                            <w:numId w:val="4"/>
                          </w:numPr>
                          <w:jc w:val="both"/>
                          <w:rPr>
                            <w:rFonts w:cs="B Mitra"/>
                          </w:rPr>
                        </w:pPr>
                        <w:r>
                          <w:rPr>
                            <w:rFonts w:cs="B Mitra" w:hint="cs"/>
                            <w:rtl/>
                          </w:rPr>
                          <w:t>تغییر فرمولاسیون های مجاز جونده کش های تک دوز (ماده 4)</w:t>
                        </w:r>
                      </w:p>
                      <w:p w:rsidR="00785862" w:rsidRDefault="00785862" w:rsidP="00785862">
                        <w:pPr>
                          <w:pStyle w:val="ListParagraph"/>
                          <w:numPr>
                            <w:ilvl w:val="0"/>
                            <w:numId w:val="4"/>
                          </w:numPr>
                          <w:jc w:val="both"/>
                          <w:rPr>
                            <w:rFonts w:cs="B Mitra"/>
                          </w:rPr>
                        </w:pPr>
                        <w:r>
                          <w:rPr>
                            <w:rFonts w:cs="B Mitra" w:hint="cs"/>
                            <w:rtl/>
                          </w:rPr>
                          <w:t>محدودیت فرمولاسیون های مجاز کلروفاسینون و کوماتترالیل در ماده 5 (جونده کش های مجاز چند دوز)</w:t>
                        </w:r>
                      </w:p>
                      <w:p w:rsidR="00785862" w:rsidRPr="00B42401" w:rsidRDefault="00785862" w:rsidP="00785862">
                        <w:pPr>
                          <w:pStyle w:val="ListParagraph"/>
                          <w:numPr>
                            <w:ilvl w:val="0"/>
                            <w:numId w:val="4"/>
                          </w:numPr>
                          <w:jc w:val="both"/>
                          <w:rPr>
                            <w:rFonts w:cs="B Mitra"/>
                          </w:rPr>
                        </w:pPr>
                        <w:r>
                          <w:rPr>
                            <w:rFonts w:cs="B Mitra" w:hint="cs"/>
                            <w:rtl/>
                          </w:rPr>
                          <w:t>حذف ماده 9 و تغییر مفاد ماده 8</w:t>
                        </w:r>
                      </w:p>
                    </w:txbxContent>
                  </v:textbox>
                </v:shape>
                <w10:wrap type="topAndBottom" anchorx="margin" anchory="margin"/>
              </v:group>
            </w:pict>
          </mc:Fallback>
        </mc:AlternateContent>
      </w:r>
    </w:p>
    <w:tbl>
      <w:tblPr>
        <w:tblStyle w:val="TableGrid"/>
        <w:bidiVisual/>
        <w:tblW w:w="0" w:type="auto"/>
        <w:tblLook w:val="04A0" w:firstRow="1" w:lastRow="0" w:firstColumn="1" w:lastColumn="0" w:noHBand="0" w:noVBand="1"/>
      </w:tblPr>
      <w:tblGrid>
        <w:gridCol w:w="4675"/>
        <w:gridCol w:w="4675"/>
      </w:tblGrid>
      <w:tr w:rsidR="00340E8C" w:rsidTr="003D67B8">
        <w:trPr>
          <w:trHeight w:val="833"/>
        </w:trPr>
        <w:tc>
          <w:tcPr>
            <w:tcW w:w="4675" w:type="dxa"/>
            <w:shd w:val="clear" w:color="auto" w:fill="FFE599" w:themeFill="accent4" w:themeFillTint="66"/>
          </w:tcPr>
          <w:p w:rsidR="00340E8C" w:rsidRPr="00340E8C" w:rsidRDefault="00340E8C" w:rsidP="00D1211F">
            <w:pPr>
              <w:bidi/>
              <w:jc w:val="center"/>
              <w:rPr>
                <w:rFonts w:cs="B Titr"/>
                <w:rtl/>
              </w:rPr>
            </w:pPr>
            <w:r w:rsidRPr="00340E8C">
              <w:rPr>
                <w:rFonts w:cs="B Titr" w:hint="cs"/>
                <w:rtl/>
              </w:rPr>
              <w:t>دستورالعمل بهداشت محیطی سموم جونده کش (</w:t>
            </w:r>
            <w:r w:rsidR="00D1211F">
              <w:rPr>
                <w:rFonts w:cs="B Titr" w:hint="cs"/>
                <w:rtl/>
              </w:rPr>
              <w:t xml:space="preserve">سال 1402 </w:t>
            </w:r>
            <w:r w:rsidRPr="00340E8C">
              <w:rPr>
                <w:rFonts w:cs="B Titr" w:hint="cs"/>
                <w:rtl/>
              </w:rPr>
              <w:t>)</w:t>
            </w:r>
          </w:p>
        </w:tc>
        <w:tc>
          <w:tcPr>
            <w:tcW w:w="4675" w:type="dxa"/>
            <w:shd w:val="clear" w:color="auto" w:fill="FFE599" w:themeFill="accent4" w:themeFillTint="66"/>
          </w:tcPr>
          <w:p w:rsidR="00340E8C" w:rsidRPr="00340E8C" w:rsidRDefault="00340E8C" w:rsidP="00340E8C">
            <w:pPr>
              <w:bidi/>
              <w:jc w:val="center"/>
              <w:rPr>
                <w:rFonts w:cs="B Titr"/>
                <w:rtl/>
              </w:rPr>
            </w:pPr>
            <w:r w:rsidRPr="00340E8C">
              <w:rPr>
                <w:rFonts w:cs="B Titr" w:hint="cs"/>
                <w:rtl/>
              </w:rPr>
              <w:t xml:space="preserve">دستورالعمل بهداشت محیطی سموم جونده کش (نظرات </w:t>
            </w:r>
            <w:bookmarkStart w:id="0" w:name="_GoBack"/>
            <w:bookmarkEnd w:id="0"/>
            <w:r w:rsidRPr="00340E8C">
              <w:rPr>
                <w:rFonts w:cs="B Titr" w:hint="cs"/>
                <w:rtl/>
              </w:rPr>
              <w:t>کمیته 1403)</w:t>
            </w:r>
          </w:p>
        </w:tc>
      </w:tr>
      <w:tr w:rsidR="00340E8C" w:rsidTr="00340E8C">
        <w:trPr>
          <w:trHeight w:val="831"/>
        </w:trPr>
        <w:tc>
          <w:tcPr>
            <w:tcW w:w="4675" w:type="dxa"/>
          </w:tcPr>
          <w:p w:rsidR="00340E8C" w:rsidRPr="00FE3499" w:rsidRDefault="00340E8C" w:rsidP="00340E8C">
            <w:pPr>
              <w:bidi/>
              <w:rPr>
                <w:rFonts w:cs="B Nazanin"/>
                <w:b/>
                <w:bCs/>
                <w:rtl/>
              </w:rPr>
            </w:pPr>
            <w:r w:rsidRPr="00FE3499">
              <w:rPr>
                <w:rFonts w:ascii="Tahoma" w:hAnsi="Tahoma" w:cs="B Nazanin" w:hint="cs"/>
                <w:b/>
                <w:bCs/>
                <w:rtl/>
              </w:rPr>
              <w:t>مقدمه</w:t>
            </w:r>
          </w:p>
          <w:p w:rsidR="00340E8C" w:rsidRPr="00FE3499" w:rsidRDefault="00340E8C" w:rsidP="00340E8C">
            <w:pPr>
              <w:bidi/>
              <w:jc w:val="both"/>
              <w:rPr>
                <w:rFonts w:cs="B Mitra"/>
                <w:rtl/>
              </w:rPr>
            </w:pPr>
            <w:r w:rsidRPr="00FE3499">
              <w:rPr>
                <w:rFonts w:cs="B Mitra" w:hint="cs"/>
                <w:rtl/>
              </w:rPr>
              <w:t>این دستورالعمل به استناد بند 2 ماده 1 قانون تشکیلات و وظایف وزارت بهداشت، درمان و آموزش پزشکی مصوب 03/03/1367 مجلس شورای اسلامی و مواد 9 و 10 آیین نامه بهداشت محیط مصوب 24/04/1371 هیات محترم وزیران به منظور افزایش اثر و کاهش مخاطرات کاربرد جونده کش ها در مناطق شهری و خانگی و همچنین کاربرد های بهداشتی آنها ارائه گردیده است.</w:t>
            </w:r>
          </w:p>
          <w:p w:rsidR="00340E8C" w:rsidRDefault="00340E8C" w:rsidP="00340E8C">
            <w:pPr>
              <w:bidi/>
              <w:rPr>
                <w:rtl/>
              </w:rPr>
            </w:pPr>
          </w:p>
        </w:tc>
        <w:tc>
          <w:tcPr>
            <w:tcW w:w="4675" w:type="dxa"/>
          </w:tcPr>
          <w:p w:rsidR="00340E8C" w:rsidRPr="00340E8C" w:rsidRDefault="00340E8C" w:rsidP="00340E8C">
            <w:pPr>
              <w:bidi/>
              <w:rPr>
                <w:rFonts w:cs="B Nazanin"/>
                <w:b/>
                <w:bCs/>
                <w:rtl/>
              </w:rPr>
            </w:pPr>
            <w:r w:rsidRPr="00340E8C">
              <w:rPr>
                <w:rFonts w:ascii="Tahoma" w:hAnsi="Tahoma" w:cs="B Nazanin" w:hint="cs"/>
                <w:b/>
                <w:bCs/>
                <w:rtl/>
              </w:rPr>
              <w:t>مقدمه</w:t>
            </w:r>
          </w:p>
          <w:p w:rsidR="00340E8C" w:rsidRPr="00340E8C" w:rsidRDefault="00340E8C" w:rsidP="00340E8C">
            <w:pPr>
              <w:bidi/>
              <w:jc w:val="both"/>
              <w:rPr>
                <w:rFonts w:cs="B Mitra"/>
                <w:rtl/>
              </w:rPr>
            </w:pPr>
            <w:r w:rsidRPr="00340E8C">
              <w:rPr>
                <w:rFonts w:cs="B Mitra" w:hint="cs"/>
                <w:rtl/>
              </w:rPr>
              <w:t>این دستورالعمل به استناد بند 2 ماده 1 قانون تشکیلات و وظایف وزارت بهداشت، درمان و آموزش پزشکی مصوب 03/03/1367 مجلس شورای اسلامی و مواد 9 و 10 آیین نامه بهداشت محیط مصوب 24/04/1371 هیات محترم وزیران به منظور افزایش اثر و کاهش مخاطرات کاربرد جونده کش ها در مناطق شهری و خانگی و همچنین کاربرد های بهداشتی آنها ارائه گردیده است.</w:t>
            </w:r>
          </w:p>
          <w:p w:rsidR="00340E8C" w:rsidRDefault="00340E8C" w:rsidP="00340E8C">
            <w:pPr>
              <w:bidi/>
              <w:rPr>
                <w:rtl/>
              </w:rPr>
            </w:pPr>
          </w:p>
        </w:tc>
      </w:tr>
      <w:tr w:rsidR="00340E8C" w:rsidTr="00340E8C">
        <w:trPr>
          <w:trHeight w:val="1126"/>
        </w:trPr>
        <w:tc>
          <w:tcPr>
            <w:tcW w:w="4675" w:type="dxa"/>
          </w:tcPr>
          <w:p w:rsidR="00DC7DD3" w:rsidRPr="00FE3499" w:rsidRDefault="00DC7DD3" w:rsidP="00DC7DD3">
            <w:pPr>
              <w:bidi/>
              <w:jc w:val="both"/>
              <w:rPr>
                <w:rFonts w:cs="B Mitra"/>
                <w:rtl/>
              </w:rPr>
            </w:pPr>
            <w:r w:rsidRPr="00FE3499">
              <w:rPr>
                <w:rFonts w:cs="B Nazanin" w:hint="cs"/>
                <w:b/>
                <w:bCs/>
                <w:rtl/>
              </w:rPr>
              <w:t>ماده 1:</w:t>
            </w:r>
            <w:r w:rsidRPr="00FE3499">
              <w:rPr>
                <w:rFonts w:cs="B Mitra" w:hint="cs"/>
                <w:rtl/>
              </w:rPr>
              <w:t xml:space="preserve"> این دستورالعمل برای اشخاص و اهداف اشاره شده در ذیل قابل استفاده می باشد:</w:t>
            </w:r>
          </w:p>
          <w:p w:rsidR="00DC7DD3" w:rsidRPr="00FE3499" w:rsidRDefault="00DC7DD3" w:rsidP="00DC7DD3">
            <w:pPr>
              <w:bidi/>
              <w:jc w:val="both"/>
              <w:rPr>
                <w:rFonts w:cs="B Mitra"/>
                <w:rtl/>
              </w:rPr>
            </w:pPr>
            <w:r w:rsidRPr="00FE3499">
              <w:rPr>
                <w:rFonts w:cs="B Mitra" w:hint="cs"/>
                <w:rtl/>
              </w:rPr>
              <w:t xml:space="preserve">- کارشناسان معاونت های بهداشتی جهت عمل به تکالیف محوله وفق ماده 9 آیین نامه بهداشت محیط </w:t>
            </w:r>
          </w:p>
          <w:p w:rsidR="00DC7DD3" w:rsidRPr="00FE3499" w:rsidRDefault="00DC7DD3" w:rsidP="00DC7DD3">
            <w:pPr>
              <w:bidi/>
              <w:jc w:val="both"/>
              <w:rPr>
                <w:rFonts w:cs="B Mitra"/>
                <w:rtl/>
              </w:rPr>
            </w:pPr>
            <w:r w:rsidRPr="00FE3499">
              <w:rPr>
                <w:rFonts w:cs="B Mitra" w:hint="cs"/>
                <w:rtl/>
              </w:rPr>
              <w:t>- مسئولین فنی شرکتهای خدماتی مبارزه با حشرات و جانوران موذی در اماکن عمومی و خانگی جهت طراحی و اجرای برنامه های مدیریت جمعیت جوندگان آفت شهری، بهداشتی و خانگی</w:t>
            </w:r>
          </w:p>
          <w:p w:rsidR="00DC7DD3" w:rsidRPr="00FE3499" w:rsidRDefault="00DC7DD3" w:rsidP="00DC7DD3">
            <w:pPr>
              <w:bidi/>
              <w:jc w:val="both"/>
              <w:rPr>
                <w:rFonts w:cs="B Mitra"/>
                <w:rtl/>
              </w:rPr>
            </w:pPr>
            <w:r w:rsidRPr="00FE3499">
              <w:rPr>
                <w:rFonts w:cs="B Mitra" w:hint="cs"/>
                <w:rtl/>
              </w:rPr>
              <w:t>- طراحی و اجرای برنامه های مبارزه با جوندگان مخزن بیماری های انسانی</w:t>
            </w:r>
          </w:p>
          <w:p w:rsidR="00DC7DD3" w:rsidRPr="00FE3499" w:rsidRDefault="00DC7DD3" w:rsidP="00DC7DD3">
            <w:pPr>
              <w:bidi/>
              <w:jc w:val="both"/>
              <w:rPr>
                <w:rFonts w:cs="B Mitra"/>
                <w:rtl/>
              </w:rPr>
            </w:pPr>
            <w:r w:rsidRPr="00FE3499">
              <w:rPr>
                <w:rFonts w:cs="B Mitra" w:hint="cs"/>
                <w:rtl/>
              </w:rPr>
              <w:t xml:space="preserve">- کلیه افرادی که به نحوی از انحا با کاربرد جونده کش ها در اماکن عمومی، خانگی و مناطق شهری ارتباط پیدا می کنند </w:t>
            </w:r>
          </w:p>
          <w:p w:rsidR="00340E8C" w:rsidRDefault="00340E8C" w:rsidP="00DC7DD3">
            <w:pPr>
              <w:bidi/>
              <w:rPr>
                <w:rtl/>
              </w:rPr>
            </w:pPr>
          </w:p>
        </w:tc>
        <w:tc>
          <w:tcPr>
            <w:tcW w:w="4675" w:type="dxa"/>
          </w:tcPr>
          <w:p w:rsidR="00DC7DD3" w:rsidRPr="00DC7DD3" w:rsidRDefault="00DC7DD3" w:rsidP="00DC7DD3">
            <w:pPr>
              <w:bidi/>
              <w:jc w:val="both"/>
              <w:rPr>
                <w:rFonts w:cs="B Mitra"/>
                <w:rtl/>
              </w:rPr>
            </w:pPr>
            <w:r w:rsidRPr="00DC7DD3">
              <w:rPr>
                <w:rFonts w:cs="B Nazanin" w:hint="cs"/>
                <w:b/>
                <w:bCs/>
                <w:rtl/>
              </w:rPr>
              <w:t>ماده 1:</w:t>
            </w:r>
            <w:r w:rsidRPr="00DC7DD3">
              <w:rPr>
                <w:rFonts w:cs="B Mitra" w:hint="cs"/>
                <w:rtl/>
              </w:rPr>
              <w:t xml:space="preserve"> این دستورالعمل برای اشخاص و اهداف اشاره شده در ذیل قابل استفاده می باشد:</w:t>
            </w:r>
          </w:p>
          <w:p w:rsidR="00DC7DD3" w:rsidRPr="00DC7DD3" w:rsidRDefault="00DC7DD3" w:rsidP="00DC7DD3">
            <w:pPr>
              <w:bidi/>
              <w:jc w:val="both"/>
              <w:rPr>
                <w:rFonts w:cs="B Mitra"/>
                <w:rtl/>
              </w:rPr>
            </w:pPr>
            <w:r w:rsidRPr="00DC7DD3">
              <w:rPr>
                <w:rFonts w:cs="B Mitra" w:hint="cs"/>
                <w:rtl/>
              </w:rPr>
              <w:t xml:space="preserve">- کارشناسان معاونت های بهداشتی جهت عمل به تکالیف محوله وفق ماده 9 آیین نامه بهداشت محیط </w:t>
            </w:r>
          </w:p>
          <w:p w:rsidR="00DC7DD3" w:rsidRPr="00DC7DD3" w:rsidRDefault="00DC7DD3" w:rsidP="00DC7DD3">
            <w:pPr>
              <w:bidi/>
              <w:jc w:val="both"/>
              <w:rPr>
                <w:rFonts w:cs="B Mitra"/>
                <w:rtl/>
              </w:rPr>
            </w:pPr>
            <w:r w:rsidRPr="00DC7DD3">
              <w:rPr>
                <w:rFonts w:cs="B Mitra" w:hint="cs"/>
                <w:rtl/>
              </w:rPr>
              <w:t xml:space="preserve">- مسئولین فنی شرکتهای خدماتی مبارزه با حشرات و جانوران موذی در اماکن عمومی و خانگی جهت طراحی و اجرای برنامه های </w:t>
            </w:r>
            <w:r w:rsidRPr="00DC7DD3">
              <w:rPr>
                <w:rFonts w:cs="B Mitra" w:hint="cs"/>
                <w:color w:val="FF0000"/>
                <w:rtl/>
              </w:rPr>
              <w:t xml:space="preserve">کنترل </w:t>
            </w:r>
            <w:r w:rsidRPr="00DC7DD3">
              <w:rPr>
                <w:rFonts w:cs="B Mitra" w:hint="cs"/>
                <w:rtl/>
              </w:rPr>
              <w:t>جمعیت جوندگان آفت شهری، بهداشتی و خانگی</w:t>
            </w:r>
          </w:p>
          <w:p w:rsidR="00DC7DD3" w:rsidRPr="00DC7DD3" w:rsidRDefault="00DC7DD3" w:rsidP="00DC7DD3">
            <w:pPr>
              <w:bidi/>
              <w:jc w:val="both"/>
              <w:rPr>
                <w:rFonts w:cs="B Mitra"/>
                <w:rtl/>
              </w:rPr>
            </w:pPr>
            <w:r w:rsidRPr="00DC7DD3">
              <w:rPr>
                <w:rFonts w:cs="B Mitra" w:hint="cs"/>
                <w:rtl/>
              </w:rPr>
              <w:t>- طراحی و اجرای برنامه های مبارزه با جوندگان مخزن بیماری های انسانی</w:t>
            </w:r>
          </w:p>
          <w:p w:rsidR="00DC7DD3" w:rsidRPr="00DC7DD3" w:rsidRDefault="00DC7DD3" w:rsidP="00DC7DD3">
            <w:pPr>
              <w:bidi/>
              <w:jc w:val="both"/>
              <w:rPr>
                <w:rFonts w:cs="B Mitra"/>
                <w:rtl/>
              </w:rPr>
            </w:pPr>
            <w:r w:rsidRPr="00DC7DD3">
              <w:rPr>
                <w:rFonts w:cs="B Mitra" w:hint="cs"/>
                <w:rtl/>
              </w:rPr>
              <w:t xml:space="preserve">- کلیه افرادی که به نحوی از انحا با کاربرد جونده کش ها در اماکن عمومی، خانگی و مناطق شهری ارتباط پیدا می کنند </w:t>
            </w:r>
          </w:p>
          <w:p w:rsidR="00340E8C" w:rsidRPr="00DC7DD3" w:rsidRDefault="00340E8C" w:rsidP="00DC7DD3">
            <w:pPr>
              <w:bidi/>
              <w:rPr>
                <w:rtl/>
              </w:rPr>
            </w:pPr>
          </w:p>
        </w:tc>
      </w:tr>
      <w:tr w:rsidR="00DC7DD3" w:rsidTr="00340E8C">
        <w:trPr>
          <w:trHeight w:val="1126"/>
        </w:trPr>
        <w:tc>
          <w:tcPr>
            <w:tcW w:w="4675" w:type="dxa"/>
          </w:tcPr>
          <w:p w:rsidR="00506E11" w:rsidRPr="00FE3499" w:rsidRDefault="00506E11" w:rsidP="00506E11">
            <w:pPr>
              <w:bidi/>
              <w:jc w:val="both"/>
              <w:rPr>
                <w:rFonts w:cs="B Nazanin"/>
                <w:rtl/>
              </w:rPr>
            </w:pPr>
            <w:r w:rsidRPr="00FE3499">
              <w:rPr>
                <w:rFonts w:cs="B Nazanin" w:hint="cs"/>
                <w:b/>
                <w:bCs/>
                <w:rtl/>
              </w:rPr>
              <w:t>ماده 2:</w:t>
            </w:r>
            <w:r w:rsidRPr="00FE3499">
              <w:rPr>
                <w:rFonts w:cs="B Nazanin" w:hint="cs"/>
                <w:rtl/>
              </w:rPr>
              <w:t xml:space="preserve"> </w:t>
            </w:r>
            <w:r w:rsidRPr="001B6CFD">
              <w:rPr>
                <w:rFonts w:cs="B Nazanin" w:hint="cs"/>
                <w:rtl/>
              </w:rPr>
              <w:t>تعاریف و اختصارات</w:t>
            </w:r>
          </w:p>
          <w:p w:rsidR="00506E11" w:rsidRDefault="00506E11" w:rsidP="00506E11">
            <w:pPr>
              <w:bidi/>
              <w:jc w:val="both"/>
              <w:rPr>
                <w:rFonts w:cs="B Mitra"/>
                <w:rtl/>
              </w:rPr>
            </w:pPr>
            <w:r w:rsidRPr="00506E11">
              <w:rPr>
                <w:rFonts w:cs="B Mitra" w:hint="cs"/>
                <w:b/>
                <w:bCs/>
                <w:rtl/>
              </w:rPr>
              <w:t>جوندگان آفت شهری، بهداشتی و خانگی</w:t>
            </w:r>
            <w:r w:rsidRPr="00506E11">
              <w:rPr>
                <w:rFonts w:cs="B Mitra"/>
                <w:b/>
                <w:bCs/>
              </w:rPr>
              <w:t>:</w:t>
            </w:r>
            <w:r w:rsidRPr="00FE3499">
              <w:rPr>
                <w:rFonts w:cs="B Mitra" w:hint="cs"/>
                <w:rtl/>
              </w:rPr>
              <w:t xml:space="preserve"> منظور جوندگانی هستند که در محیط زیست انسانی زندگی می کنند و علاوه بر خسارات مالی که به بار می آورند بطور بالقوه برای انسان ها نیز مخاطرات سلامتی در بر دارند. </w:t>
            </w:r>
          </w:p>
          <w:p w:rsidR="00506E11" w:rsidRPr="00FE3499" w:rsidRDefault="00506E11" w:rsidP="00506E11">
            <w:pPr>
              <w:bidi/>
              <w:jc w:val="both"/>
              <w:rPr>
                <w:rFonts w:cs="B Mitra"/>
                <w:rtl/>
              </w:rPr>
            </w:pPr>
            <w:r w:rsidRPr="00506E11">
              <w:rPr>
                <w:rFonts w:cs="B Mitra" w:hint="cs"/>
                <w:b/>
                <w:bCs/>
                <w:rtl/>
              </w:rPr>
              <w:t>جوندگان مخزن بیماری ها</w:t>
            </w:r>
            <w:r w:rsidRPr="00506E11">
              <w:rPr>
                <w:rFonts w:cs="B Mitra"/>
                <w:b/>
                <w:bCs/>
              </w:rPr>
              <w:t>:</w:t>
            </w:r>
            <w:r w:rsidRPr="00FE3499">
              <w:rPr>
                <w:rFonts w:cs="B Mitra" w:hint="cs"/>
                <w:rtl/>
              </w:rPr>
              <w:t xml:space="preserve"> منظور جوندگانی هستند که میزبان اولیه، واسط یا نهایی عامل بیماری زا محسوب می شوند به این ترتیب عامل عفونت زا</w:t>
            </w:r>
            <w:r w:rsidRPr="00FE3499">
              <w:rPr>
                <w:rFonts w:cs="B Mitra"/>
                <w:rtl/>
              </w:rPr>
              <w:t xml:space="preserve"> </w:t>
            </w:r>
            <w:r w:rsidRPr="00FE3499">
              <w:rPr>
                <w:rFonts w:cs="B Mitra" w:hint="cs"/>
                <w:rtl/>
              </w:rPr>
              <w:t>را</w:t>
            </w:r>
            <w:r w:rsidRPr="00FE3499">
              <w:rPr>
                <w:rFonts w:cs="B Mitra"/>
                <w:rtl/>
              </w:rPr>
              <w:t xml:space="preserve"> </w:t>
            </w:r>
            <w:r w:rsidRPr="00FE3499">
              <w:rPr>
                <w:rFonts w:cs="B Mitra" w:hint="cs"/>
                <w:rtl/>
              </w:rPr>
              <w:t>در</w:t>
            </w:r>
            <w:r w:rsidRPr="00FE3499">
              <w:rPr>
                <w:rFonts w:cs="B Mitra"/>
                <w:rtl/>
              </w:rPr>
              <w:t xml:space="preserve"> </w:t>
            </w:r>
            <w:r w:rsidRPr="00FE3499">
              <w:rPr>
                <w:rFonts w:cs="B Mitra" w:hint="cs"/>
                <w:rtl/>
              </w:rPr>
              <w:t>بدن</w:t>
            </w:r>
            <w:r w:rsidRPr="00FE3499">
              <w:rPr>
                <w:rFonts w:cs="B Mitra"/>
                <w:rtl/>
              </w:rPr>
              <w:t xml:space="preserve"> </w:t>
            </w:r>
            <w:r w:rsidRPr="00FE3499">
              <w:rPr>
                <w:rFonts w:cs="B Mitra" w:hint="cs"/>
                <w:rtl/>
              </w:rPr>
              <w:t>خود</w:t>
            </w:r>
            <w:r w:rsidRPr="00FE3499">
              <w:rPr>
                <w:rFonts w:cs="B Mitra"/>
                <w:rtl/>
              </w:rPr>
              <w:t xml:space="preserve"> </w:t>
            </w:r>
            <w:r w:rsidRPr="00FE3499">
              <w:rPr>
                <w:rFonts w:cs="B Mitra" w:hint="cs"/>
                <w:rtl/>
              </w:rPr>
              <w:t>حفظ</w:t>
            </w:r>
            <w:r w:rsidRPr="00FE3499">
              <w:rPr>
                <w:rFonts w:cs="B Mitra"/>
                <w:rtl/>
              </w:rPr>
              <w:t xml:space="preserve"> </w:t>
            </w:r>
            <w:r w:rsidRPr="00FE3499">
              <w:rPr>
                <w:rFonts w:cs="B Mitra" w:hint="cs"/>
                <w:rtl/>
              </w:rPr>
              <w:t>می کنند. این</w:t>
            </w:r>
            <w:r w:rsidRPr="00FE3499">
              <w:rPr>
                <w:rFonts w:cs="B Mitra"/>
                <w:rtl/>
              </w:rPr>
              <w:t xml:space="preserve"> </w:t>
            </w:r>
            <w:r w:rsidRPr="00FE3499">
              <w:rPr>
                <w:rFonts w:cs="B Mitra" w:hint="cs"/>
                <w:rtl/>
              </w:rPr>
              <w:t>عامل</w:t>
            </w:r>
            <w:r w:rsidRPr="00FE3499">
              <w:rPr>
                <w:rFonts w:cs="B Mitra"/>
                <w:rtl/>
              </w:rPr>
              <w:t xml:space="preserve"> </w:t>
            </w:r>
            <w:r w:rsidRPr="00FE3499">
              <w:rPr>
                <w:rFonts w:cs="B Mitra" w:hint="cs"/>
                <w:rtl/>
              </w:rPr>
              <w:t>بیماری زا</w:t>
            </w:r>
            <w:r w:rsidRPr="00FE3499">
              <w:rPr>
                <w:rFonts w:cs="B Mitra"/>
                <w:rtl/>
              </w:rPr>
              <w:t xml:space="preserve"> </w:t>
            </w:r>
            <w:r w:rsidRPr="00FE3499">
              <w:rPr>
                <w:rFonts w:cs="B Mitra" w:hint="cs"/>
                <w:rtl/>
              </w:rPr>
              <w:t>می تواند</w:t>
            </w:r>
            <w:r w:rsidRPr="00FE3499">
              <w:rPr>
                <w:rFonts w:cs="B Mitra"/>
                <w:rtl/>
              </w:rPr>
              <w:t xml:space="preserve"> </w:t>
            </w:r>
            <w:r w:rsidRPr="00FE3499">
              <w:rPr>
                <w:rFonts w:cs="B Mitra" w:hint="cs"/>
                <w:rtl/>
              </w:rPr>
              <w:t>از</w:t>
            </w:r>
            <w:r w:rsidRPr="00FE3499">
              <w:rPr>
                <w:rFonts w:cs="B Mitra"/>
                <w:rtl/>
              </w:rPr>
              <w:t xml:space="preserve"> </w:t>
            </w:r>
            <w:r w:rsidRPr="00FE3499">
              <w:rPr>
                <w:rFonts w:cs="B Mitra" w:hint="cs"/>
                <w:rtl/>
              </w:rPr>
              <w:t>طریق</w:t>
            </w:r>
            <w:r w:rsidRPr="00FE3499">
              <w:rPr>
                <w:rFonts w:cs="B Mitra"/>
                <w:rtl/>
              </w:rPr>
              <w:t xml:space="preserve"> </w:t>
            </w:r>
            <w:r w:rsidRPr="00FE3499">
              <w:rPr>
                <w:rFonts w:cs="B Mitra" w:hint="cs"/>
                <w:rtl/>
              </w:rPr>
              <w:t>ناقل</w:t>
            </w:r>
            <w:r w:rsidRPr="00FE3499">
              <w:rPr>
                <w:rFonts w:cs="B Mitra"/>
                <w:rtl/>
              </w:rPr>
              <w:t xml:space="preserve"> </w:t>
            </w:r>
            <w:r w:rsidRPr="00FE3499">
              <w:rPr>
                <w:rFonts w:cs="B Mitra" w:hint="cs"/>
                <w:rtl/>
              </w:rPr>
              <w:t>و</w:t>
            </w:r>
            <w:r w:rsidRPr="00FE3499">
              <w:rPr>
                <w:rFonts w:cs="B Mitra"/>
                <w:rtl/>
              </w:rPr>
              <w:t xml:space="preserve"> </w:t>
            </w:r>
            <w:r w:rsidRPr="00FE3499">
              <w:rPr>
                <w:rFonts w:cs="B Mitra" w:hint="cs"/>
                <w:rtl/>
              </w:rPr>
              <w:t>یا</w:t>
            </w:r>
            <w:r w:rsidRPr="00FE3499">
              <w:rPr>
                <w:rFonts w:cs="B Mitra"/>
                <w:rtl/>
              </w:rPr>
              <w:t xml:space="preserve"> </w:t>
            </w:r>
            <w:r w:rsidRPr="00FE3499">
              <w:rPr>
                <w:rFonts w:cs="B Mitra" w:hint="cs"/>
                <w:rtl/>
              </w:rPr>
              <w:t>طرق</w:t>
            </w:r>
            <w:r w:rsidRPr="00FE3499">
              <w:rPr>
                <w:rFonts w:cs="B Mitra"/>
                <w:rtl/>
              </w:rPr>
              <w:t xml:space="preserve"> </w:t>
            </w:r>
            <w:r w:rsidRPr="00FE3499">
              <w:rPr>
                <w:rFonts w:cs="B Mitra" w:hint="cs"/>
                <w:rtl/>
              </w:rPr>
              <w:t>دیگر</w:t>
            </w:r>
            <w:r w:rsidRPr="00FE3499">
              <w:rPr>
                <w:rFonts w:cs="B Mitra"/>
                <w:rtl/>
              </w:rPr>
              <w:t xml:space="preserve"> </w:t>
            </w:r>
            <w:r w:rsidRPr="00FE3499">
              <w:rPr>
                <w:rFonts w:cs="B Mitra" w:hint="cs"/>
                <w:rtl/>
              </w:rPr>
              <w:t>به</w:t>
            </w:r>
            <w:r w:rsidRPr="00FE3499">
              <w:rPr>
                <w:rFonts w:cs="B Mitra"/>
                <w:rtl/>
              </w:rPr>
              <w:t xml:space="preserve"> </w:t>
            </w:r>
            <w:r w:rsidRPr="00FE3499">
              <w:rPr>
                <w:rFonts w:cs="B Mitra" w:hint="cs"/>
                <w:rtl/>
              </w:rPr>
              <w:t>میزبان</w:t>
            </w:r>
            <w:r w:rsidRPr="00FE3499">
              <w:rPr>
                <w:rFonts w:cs="B Mitra"/>
                <w:rtl/>
              </w:rPr>
              <w:t xml:space="preserve"> </w:t>
            </w:r>
            <w:r w:rsidRPr="00FE3499">
              <w:rPr>
                <w:rFonts w:cs="B Mitra" w:hint="cs"/>
                <w:rtl/>
              </w:rPr>
              <w:t>بالقوه</w:t>
            </w:r>
            <w:r w:rsidRPr="00FE3499">
              <w:rPr>
                <w:rFonts w:cs="B Mitra"/>
                <w:rtl/>
              </w:rPr>
              <w:t xml:space="preserve"> </w:t>
            </w:r>
            <w:r w:rsidRPr="00FE3499">
              <w:rPr>
                <w:rFonts w:cs="B Mitra" w:hint="cs"/>
                <w:rtl/>
              </w:rPr>
              <w:t>انتقال یابد.</w:t>
            </w:r>
            <w:r w:rsidRPr="00FE3499">
              <w:rPr>
                <w:rFonts w:cs="B Mitra"/>
              </w:rPr>
              <w:t xml:space="preserve"> </w:t>
            </w:r>
          </w:p>
          <w:p w:rsidR="00506E11" w:rsidRPr="00FE3499" w:rsidRDefault="00506E11" w:rsidP="00506E11">
            <w:pPr>
              <w:bidi/>
              <w:jc w:val="both"/>
              <w:rPr>
                <w:rFonts w:cs="B Nazanin"/>
              </w:rPr>
            </w:pPr>
            <w:r w:rsidRPr="00506E11">
              <w:rPr>
                <w:rFonts w:cs="B Nazanin" w:hint="cs"/>
                <w:b/>
                <w:bCs/>
                <w:rtl/>
              </w:rPr>
              <w:lastRenderedPageBreak/>
              <w:t>طعمه گذاری</w:t>
            </w:r>
            <w:r w:rsidRPr="00FE3499">
              <w:rPr>
                <w:rFonts w:cs="B Nazanin"/>
              </w:rPr>
              <w:t>:</w:t>
            </w:r>
            <w:r w:rsidRPr="00FE3499">
              <w:rPr>
                <w:rFonts w:cs="B Nazanin" w:hint="cs"/>
                <w:rtl/>
              </w:rPr>
              <w:t xml:space="preserve"> عبارتست از اقدام به قرار دادن طعمه مسموم در محل مناسب جهت خورده شدن توسط موجود هدف و ایجاد مسمومیت در آنها </w:t>
            </w:r>
          </w:p>
          <w:p w:rsidR="00506E11" w:rsidRPr="00FE3499" w:rsidRDefault="00506E11" w:rsidP="00506E11">
            <w:pPr>
              <w:bidi/>
              <w:jc w:val="both"/>
              <w:rPr>
                <w:rFonts w:cs="B Nazanin"/>
                <w:rtl/>
              </w:rPr>
            </w:pPr>
            <w:r w:rsidRPr="00506E11">
              <w:rPr>
                <w:rFonts w:cs="B Nazanin" w:hint="cs"/>
                <w:b/>
                <w:bCs/>
                <w:rtl/>
              </w:rPr>
              <w:t>جونده کش</w:t>
            </w:r>
            <w:r w:rsidRPr="00506E11">
              <w:rPr>
                <w:rFonts w:cs="B Nazanin"/>
                <w:b/>
                <w:bCs/>
              </w:rPr>
              <w:t>:</w:t>
            </w:r>
            <w:r w:rsidRPr="00506E11">
              <w:rPr>
                <w:rFonts w:cs="B Nazanin" w:hint="cs"/>
                <w:b/>
                <w:bCs/>
                <w:rtl/>
              </w:rPr>
              <w:t xml:space="preserve"> </w:t>
            </w:r>
            <w:r w:rsidRPr="00FE3499">
              <w:rPr>
                <w:rFonts w:cs="B Nazanin" w:hint="cs"/>
                <w:rtl/>
              </w:rPr>
              <w:t xml:space="preserve">ترکیباتی هستند که به منظور مدیریت جمعیت جوندگان مورد استفاده قرار می گیرند. </w:t>
            </w:r>
          </w:p>
          <w:p w:rsidR="0005595B" w:rsidRPr="00FE3499" w:rsidRDefault="0005595B" w:rsidP="0005595B">
            <w:pPr>
              <w:bidi/>
              <w:jc w:val="both"/>
              <w:rPr>
                <w:rFonts w:cs="B Mitra"/>
              </w:rPr>
            </w:pPr>
            <w:r w:rsidRPr="0005595B">
              <w:rPr>
                <w:rFonts w:cs="B Mitra" w:hint="cs"/>
                <w:b/>
                <w:bCs/>
                <w:rtl/>
              </w:rPr>
              <w:t>معاونت بهداشتی:</w:t>
            </w:r>
            <w:r w:rsidRPr="00FE3499">
              <w:rPr>
                <w:rFonts w:cs="B Mitra" w:hint="cs"/>
                <w:rtl/>
              </w:rPr>
              <w:t xml:space="preserve"> منظور معاون بهداشتی و رییس مرکز بهداشت استان هر یک از دانشگاه/ دانشکده های علوم پزشکی و خدمات بهداشتی و درمانی کشور است.</w:t>
            </w:r>
          </w:p>
          <w:p w:rsidR="007B5A09" w:rsidRPr="00FE3499" w:rsidRDefault="003D67B8" w:rsidP="007B5A09">
            <w:pPr>
              <w:bidi/>
              <w:jc w:val="both"/>
              <w:rPr>
                <w:rFonts w:cs="B Nazanin"/>
              </w:rPr>
            </w:pPr>
            <w:r w:rsidRPr="003D67B8">
              <w:rPr>
                <w:rFonts w:cs="B Nazanin" w:hint="cs"/>
                <w:b/>
                <w:bCs/>
                <w:rtl/>
              </w:rPr>
              <w:t>فروشنده سموم:</w:t>
            </w:r>
            <w:r w:rsidRPr="00FE3499">
              <w:rPr>
                <w:rFonts w:cs="B Nazanin" w:hint="cs"/>
                <w:rtl/>
              </w:rPr>
              <w:t xml:space="preserve"> افرادی هستند که مطابق با مواد 45 تا 47 قانون حفظ نباتات مصوب 18 اردیبهشت 1346 مصوب مجلس شورای ملی از سازمان حفظ نباتات پروانه فروش سموم دریافت کرده باشند. </w:t>
            </w:r>
            <w:r w:rsidR="007B5A09" w:rsidRPr="00140D54">
              <w:rPr>
                <w:rFonts w:cs="B Nazanin" w:hint="cs"/>
                <w:b/>
                <w:bCs/>
                <w:rtl/>
              </w:rPr>
              <w:t>مسئول فنی:</w:t>
            </w:r>
            <w:r w:rsidR="007B5A09" w:rsidRPr="00FE3499">
              <w:rPr>
                <w:rFonts w:cs="B Nazanin" w:hint="cs"/>
                <w:rtl/>
              </w:rPr>
              <w:t xml:space="preserve"> فردی است که منطبق با ضوابط شرکت های خدماتی مبارزه با حشرات و جانوران موذی در اماکن عمومی و خانگی و دستورالعمل اجرایی آن و اصلاحات بعدی آنها از معاونت های بهداشتی دانشگاه های علوم پزشکی و خدمات بهداشتی و درمانی کشور پروانه دریافت کرده و مسئولیت طراحی و نظارت بر برنامه های کنترل جوندگان آفت شهری، بهداشتی و خانگی را بر عهده دارد.</w:t>
            </w:r>
          </w:p>
          <w:p w:rsidR="007B5A09" w:rsidRPr="00FE3499" w:rsidRDefault="007B5A09" w:rsidP="007B5A09">
            <w:pPr>
              <w:bidi/>
              <w:jc w:val="both"/>
              <w:rPr>
                <w:rFonts w:cs="B Nazanin"/>
                <w:rtl/>
              </w:rPr>
            </w:pPr>
            <w:r w:rsidRPr="009D38D8">
              <w:rPr>
                <w:rFonts w:cs="B Nazanin" w:hint="cs"/>
                <w:b/>
                <w:bCs/>
                <w:rtl/>
              </w:rPr>
              <w:t>فهرست جونده کش های مجاز کشور</w:t>
            </w:r>
            <w:r w:rsidRPr="009D38D8">
              <w:rPr>
                <w:rFonts w:cs="B Nazanin"/>
                <w:b/>
                <w:bCs/>
              </w:rPr>
              <w:t>:</w:t>
            </w:r>
            <w:r w:rsidRPr="00FE3499">
              <w:rPr>
                <w:rFonts w:cs="B Nazanin" w:hint="cs"/>
                <w:rtl/>
              </w:rPr>
              <w:t xml:space="preserve"> از این پس فهرست نامیده می شود. فهرستی است متشکل از سموم جونده کش ثبت شده که همه ساله توسط سازمان حفظ نباتات وزارت جهاد کشاورزی اعلام می شود. در این فهرست، فرمولاسیون مورد تایید، نام تجاری و نام شرکت وارد کننده و/ یا تولید کننده هر ترکیب نیز اعلام می شود.</w:t>
            </w:r>
          </w:p>
          <w:p w:rsidR="007B5A09" w:rsidRPr="00FE3499" w:rsidRDefault="007B5A09" w:rsidP="007B5A09">
            <w:pPr>
              <w:bidi/>
              <w:jc w:val="both"/>
              <w:rPr>
                <w:rFonts w:cs="B Nazanin"/>
                <w:rtl/>
              </w:rPr>
            </w:pPr>
            <w:r w:rsidRPr="007B5A09">
              <w:rPr>
                <w:rFonts w:cs="B Nazanin" w:hint="cs"/>
                <w:b/>
                <w:bCs/>
                <w:rtl/>
              </w:rPr>
              <w:t>برگه اطلاعات ایمنی ترکیب:</w:t>
            </w:r>
            <w:r w:rsidRPr="00FE3499">
              <w:rPr>
                <w:rFonts w:cs="B Nazanin" w:hint="cs"/>
                <w:rtl/>
              </w:rPr>
              <w:t xml:space="preserve"> </w:t>
            </w:r>
            <w:r w:rsidRPr="00FE3499">
              <w:rPr>
                <w:rFonts w:ascii="Tahoma" w:hAnsi="Tahoma" w:cs="B Nazanin" w:hint="cs"/>
                <w:rtl/>
              </w:rPr>
              <w:t>برگه ای است حاوی اطلاعاتی در خصوص</w:t>
            </w:r>
            <w:r w:rsidRPr="00FE3499">
              <w:rPr>
                <w:rFonts w:ascii="iranyekanwebbold_FaNum" w:hAnsi="iranyekanwebbold_FaNum" w:cs="B Nazanin"/>
                <w:rtl/>
              </w:rPr>
              <w:t xml:space="preserve"> </w:t>
            </w:r>
            <w:r w:rsidRPr="00FE3499">
              <w:rPr>
                <w:rFonts w:ascii="Tahoma" w:hAnsi="Tahoma" w:cs="B Nazanin" w:hint="cs"/>
                <w:rtl/>
              </w:rPr>
              <w:t>نحوه</w:t>
            </w:r>
            <w:r w:rsidRPr="00FE3499">
              <w:rPr>
                <w:rFonts w:ascii="iranyekanwebbold_FaNum" w:hAnsi="iranyekanwebbold_FaNum" w:cs="B Nazanin"/>
                <w:rtl/>
              </w:rPr>
              <w:t xml:space="preserve"> </w:t>
            </w:r>
            <w:r w:rsidRPr="00FE3499">
              <w:rPr>
                <w:rFonts w:ascii="Tahoma" w:hAnsi="Tahoma" w:cs="B Nazanin" w:hint="cs"/>
                <w:rtl/>
              </w:rPr>
              <w:t>صحيح</w:t>
            </w:r>
            <w:r w:rsidRPr="00FE3499">
              <w:rPr>
                <w:rFonts w:ascii="iranyekanwebbold_FaNum" w:hAnsi="iranyekanwebbold_FaNum" w:cs="B Nazanin"/>
                <w:rtl/>
              </w:rPr>
              <w:t xml:space="preserve"> </w:t>
            </w:r>
            <w:r w:rsidRPr="00FE3499">
              <w:rPr>
                <w:rFonts w:ascii="Tahoma" w:hAnsi="Tahoma" w:cs="B Nazanin" w:hint="cs"/>
                <w:rtl/>
              </w:rPr>
              <w:t>کاربرد</w:t>
            </w:r>
            <w:r w:rsidRPr="00FE3499">
              <w:rPr>
                <w:rFonts w:ascii="iranyekanwebbold_FaNum" w:hAnsi="iranyekanwebbold_FaNum" w:cs="B Nazanin"/>
                <w:rtl/>
              </w:rPr>
              <w:t xml:space="preserve"> </w:t>
            </w:r>
            <w:r w:rsidRPr="00FE3499">
              <w:rPr>
                <w:rFonts w:ascii="Tahoma" w:hAnsi="Tahoma" w:cs="B Nazanin" w:hint="cs"/>
                <w:rtl/>
              </w:rPr>
              <w:t>ترکیبات شیمیایی،</w:t>
            </w:r>
            <w:r w:rsidRPr="00FE3499">
              <w:rPr>
                <w:rFonts w:ascii="iranyekanwebbold_FaNum" w:hAnsi="iranyekanwebbold_FaNum" w:cs="B Nazanin"/>
                <w:rtl/>
              </w:rPr>
              <w:t xml:space="preserve"> </w:t>
            </w:r>
            <w:r w:rsidRPr="00FE3499">
              <w:rPr>
                <w:rFonts w:ascii="Tahoma" w:hAnsi="Tahoma" w:cs="B Nazanin" w:hint="cs"/>
                <w:rtl/>
              </w:rPr>
              <w:t>شرایط مناسب انبارش</w:t>
            </w:r>
            <w:r w:rsidRPr="00FE3499">
              <w:rPr>
                <w:rFonts w:ascii="Tahoma" w:hAnsi="Tahoma" w:cs="B Nazanin"/>
                <w:rtl/>
              </w:rPr>
              <w:t xml:space="preserve"> </w:t>
            </w:r>
            <w:r w:rsidRPr="00FE3499">
              <w:rPr>
                <w:rFonts w:ascii="Tahoma" w:hAnsi="Tahoma" w:cs="B Nazanin" w:hint="cs"/>
                <w:rtl/>
              </w:rPr>
              <w:t>و</w:t>
            </w:r>
            <w:r w:rsidRPr="00FE3499">
              <w:rPr>
                <w:rFonts w:ascii="Tahoma" w:hAnsi="Tahoma" w:cs="B Nazanin"/>
                <w:rtl/>
              </w:rPr>
              <w:t xml:space="preserve"> </w:t>
            </w:r>
            <w:r w:rsidRPr="00FE3499">
              <w:rPr>
                <w:rFonts w:ascii="Tahoma" w:hAnsi="Tahoma" w:cs="B Nazanin" w:hint="cs"/>
                <w:rtl/>
              </w:rPr>
              <w:t>جابجايی</w:t>
            </w:r>
            <w:r w:rsidRPr="00FE3499">
              <w:rPr>
                <w:rFonts w:ascii="Tahoma" w:hAnsi="Tahoma" w:cs="B Nazanin"/>
                <w:rtl/>
              </w:rPr>
              <w:t xml:space="preserve"> </w:t>
            </w:r>
            <w:r w:rsidRPr="00FE3499">
              <w:rPr>
                <w:rFonts w:ascii="Tahoma" w:hAnsi="Tahoma" w:cs="B Nazanin" w:hint="cs"/>
                <w:rtl/>
              </w:rPr>
              <w:t>آنها</w:t>
            </w:r>
            <w:r w:rsidRPr="00FE3499">
              <w:rPr>
                <w:rFonts w:ascii="Tahoma" w:hAnsi="Tahoma" w:cs="B Nazanin"/>
                <w:rtl/>
              </w:rPr>
              <w:t xml:space="preserve"> </w:t>
            </w:r>
            <w:r w:rsidRPr="00FE3499">
              <w:rPr>
                <w:rFonts w:ascii="Tahoma" w:hAnsi="Tahoma" w:cs="B Nazanin" w:hint="cs"/>
                <w:rtl/>
              </w:rPr>
              <w:t>و</w:t>
            </w:r>
            <w:r w:rsidRPr="00FE3499">
              <w:rPr>
                <w:rFonts w:ascii="Tahoma" w:hAnsi="Tahoma" w:cs="B Nazanin"/>
                <w:rtl/>
              </w:rPr>
              <w:t xml:space="preserve"> </w:t>
            </w:r>
            <w:r w:rsidRPr="00FE3499">
              <w:rPr>
                <w:rFonts w:ascii="Tahoma" w:hAnsi="Tahoma" w:cs="B Nazanin" w:hint="cs"/>
                <w:rtl/>
              </w:rPr>
              <w:t>نكات</w:t>
            </w:r>
            <w:r w:rsidRPr="00FE3499">
              <w:rPr>
                <w:rFonts w:ascii="Tahoma" w:hAnsi="Tahoma" w:cs="B Nazanin"/>
                <w:rtl/>
              </w:rPr>
              <w:t xml:space="preserve"> </w:t>
            </w:r>
            <w:r w:rsidRPr="00FE3499">
              <w:rPr>
                <w:rFonts w:ascii="Tahoma" w:hAnsi="Tahoma" w:cs="B Nazanin" w:hint="cs"/>
                <w:rtl/>
              </w:rPr>
              <w:t>ايمنی که</w:t>
            </w:r>
            <w:r w:rsidRPr="00FE3499">
              <w:rPr>
                <w:rFonts w:ascii="Tahoma" w:hAnsi="Tahoma" w:cs="B Nazanin"/>
                <w:rtl/>
              </w:rPr>
              <w:t xml:space="preserve"> </w:t>
            </w:r>
            <w:r w:rsidRPr="00FE3499">
              <w:rPr>
                <w:rFonts w:ascii="Tahoma" w:hAnsi="Tahoma" w:cs="B Nazanin" w:hint="cs"/>
                <w:rtl/>
              </w:rPr>
              <w:t>بايد</w:t>
            </w:r>
            <w:r w:rsidRPr="00FE3499">
              <w:rPr>
                <w:rFonts w:ascii="Tahoma" w:hAnsi="Tahoma" w:cs="B Nazanin"/>
                <w:rtl/>
              </w:rPr>
              <w:t xml:space="preserve"> </w:t>
            </w:r>
            <w:r w:rsidRPr="00FE3499">
              <w:rPr>
                <w:rFonts w:ascii="Tahoma" w:hAnsi="Tahoma" w:cs="B Nazanin" w:hint="cs"/>
                <w:rtl/>
              </w:rPr>
              <w:t>رعايت</w:t>
            </w:r>
            <w:r w:rsidRPr="00FE3499">
              <w:rPr>
                <w:rFonts w:ascii="Tahoma" w:hAnsi="Tahoma" w:cs="B Nazanin"/>
                <w:rtl/>
              </w:rPr>
              <w:t xml:space="preserve"> </w:t>
            </w:r>
            <w:r w:rsidRPr="00FE3499">
              <w:rPr>
                <w:rFonts w:ascii="Tahoma" w:hAnsi="Tahoma" w:cs="B Nazanin" w:hint="cs"/>
                <w:rtl/>
              </w:rPr>
              <w:t>شوند</w:t>
            </w:r>
            <w:r w:rsidRPr="00FE3499">
              <w:rPr>
                <w:rFonts w:ascii="Tahoma" w:hAnsi="Tahoma" w:cs="B Nazanin"/>
                <w:rtl/>
              </w:rPr>
              <w:t xml:space="preserve"> </w:t>
            </w:r>
            <w:r w:rsidRPr="00FE3499">
              <w:rPr>
                <w:rFonts w:ascii="Tahoma" w:hAnsi="Tahoma" w:cs="B Nazanin" w:hint="cs"/>
                <w:rtl/>
              </w:rPr>
              <w:t>و</w:t>
            </w:r>
            <w:r w:rsidRPr="00FE3499">
              <w:rPr>
                <w:rFonts w:ascii="Tahoma" w:hAnsi="Tahoma" w:cs="B Nazanin"/>
                <w:rtl/>
              </w:rPr>
              <w:t xml:space="preserve"> </w:t>
            </w:r>
            <w:r w:rsidRPr="00FE3499">
              <w:rPr>
                <w:rFonts w:ascii="Tahoma" w:hAnsi="Tahoma" w:cs="B Nazanin" w:hint="cs"/>
                <w:rtl/>
              </w:rPr>
              <w:t>همچنین نحوه</w:t>
            </w:r>
            <w:r w:rsidRPr="00FE3499">
              <w:rPr>
                <w:rFonts w:ascii="Tahoma" w:hAnsi="Tahoma" w:cs="B Nazanin"/>
                <w:rtl/>
              </w:rPr>
              <w:t xml:space="preserve"> </w:t>
            </w:r>
            <w:r w:rsidRPr="00FE3499">
              <w:rPr>
                <w:rFonts w:ascii="Tahoma" w:hAnsi="Tahoma" w:cs="B Nazanin" w:hint="cs"/>
                <w:rtl/>
              </w:rPr>
              <w:t>مقابله</w:t>
            </w:r>
            <w:r w:rsidRPr="00FE3499">
              <w:rPr>
                <w:rFonts w:ascii="Tahoma" w:hAnsi="Tahoma" w:cs="B Nazanin"/>
                <w:rtl/>
              </w:rPr>
              <w:t xml:space="preserve"> </w:t>
            </w:r>
            <w:r w:rsidRPr="00FE3499">
              <w:rPr>
                <w:rFonts w:ascii="Tahoma" w:hAnsi="Tahoma" w:cs="B Nazanin" w:hint="cs"/>
                <w:rtl/>
              </w:rPr>
              <w:t>با</w:t>
            </w:r>
            <w:r w:rsidRPr="00FE3499">
              <w:rPr>
                <w:rFonts w:ascii="Tahoma" w:hAnsi="Tahoma" w:cs="B Nazanin"/>
                <w:rtl/>
              </w:rPr>
              <w:t xml:space="preserve"> </w:t>
            </w:r>
            <w:r w:rsidRPr="00FE3499">
              <w:rPr>
                <w:rFonts w:ascii="Tahoma" w:hAnsi="Tahoma" w:cs="B Nazanin" w:hint="cs"/>
                <w:rtl/>
              </w:rPr>
              <w:t>عوارض</w:t>
            </w:r>
            <w:r w:rsidRPr="00FE3499">
              <w:rPr>
                <w:rFonts w:ascii="Tahoma" w:hAnsi="Tahoma" w:cs="B Nazanin"/>
                <w:rtl/>
              </w:rPr>
              <w:t xml:space="preserve"> </w:t>
            </w:r>
            <w:r w:rsidRPr="00FE3499">
              <w:rPr>
                <w:rFonts w:ascii="Tahoma" w:hAnsi="Tahoma" w:cs="B Nazanin" w:hint="cs"/>
                <w:rtl/>
              </w:rPr>
              <w:t>آن</w:t>
            </w:r>
            <w:r w:rsidRPr="00FE3499">
              <w:rPr>
                <w:rFonts w:ascii="Tahoma" w:hAnsi="Tahoma" w:cs="B Nazanin"/>
                <w:rtl/>
              </w:rPr>
              <w:t xml:space="preserve"> </w:t>
            </w:r>
            <w:r w:rsidRPr="00FE3499">
              <w:rPr>
                <w:rFonts w:ascii="Tahoma" w:hAnsi="Tahoma" w:cs="B Nazanin" w:hint="cs"/>
                <w:rtl/>
              </w:rPr>
              <w:t>ماده</w:t>
            </w:r>
            <w:r w:rsidRPr="00FE3499">
              <w:rPr>
                <w:rFonts w:ascii="Tahoma" w:hAnsi="Tahoma" w:cs="B Nazanin"/>
                <w:rtl/>
              </w:rPr>
              <w:t xml:space="preserve"> </w:t>
            </w:r>
            <w:r w:rsidRPr="00FE3499">
              <w:rPr>
                <w:rFonts w:ascii="Tahoma" w:hAnsi="Tahoma" w:cs="B Nazanin" w:hint="cs"/>
                <w:rtl/>
              </w:rPr>
              <w:t>در</w:t>
            </w:r>
            <w:r w:rsidRPr="00FE3499">
              <w:rPr>
                <w:rFonts w:ascii="Tahoma" w:hAnsi="Tahoma" w:cs="B Nazanin"/>
                <w:rtl/>
              </w:rPr>
              <w:t xml:space="preserve"> </w:t>
            </w:r>
            <w:r w:rsidRPr="00FE3499">
              <w:rPr>
                <w:rFonts w:ascii="Tahoma" w:hAnsi="Tahoma" w:cs="B Nazanin" w:hint="cs"/>
                <w:rtl/>
              </w:rPr>
              <w:t>صورت</w:t>
            </w:r>
            <w:r w:rsidRPr="00FE3499">
              <w:rPr>
                <w:rFonts w:ascii="Tahoma" w:hAnsi="Tahoma" w:cs="B Nazanin"/>
                <w:rtl/>
              </w:rPr>
              <w:t xml:space="preserve"> </w:t>
            </w:r>
            <w:r w:rsidRPr="00FE3499">
              <w:rPr>
                <w:rFonts w:ascii="Tahoma" w:hAnsi="Tahoma" w:cs="B Nazanin" w:hint="cs"/>
                <w:rtl/>
              </w:rPr>
              <w:t>بروز</w:t>
            </w:r>
            <w:r w:rsidRPr="00FE3499">
              <w:rPr>
                <w:rFonts w:ascii="Tahoma" w:hAnsi="Tahoma" w:cs="B Nazanin"/>
                <w:rtl/>
              </w:rPr>
              <w:t xml:space="preserve"> </w:t>
            </w:r>
            <w:r w:rsidRPr="00FE3499">
              <w:rPr>
                <w:rFonts w:ascii="Tahoma" w:hAnsi="Tahoma" w:cs="B Nazanin" w:hint="cs"/>
                <w:rtl/>
              </w:rPr>
              <w:t>خطر. هر ماده شیمیایی برگه اطلاعات ایمنی مختص به خود را دارد که توسط تولید کننده در هنگام عرضه ترکیب به بازار منتشر می شود.</w:t>
            </w:r>
          </w:p>
          <w:p w:rsidR="00AB2F9C" w:rsidRPr="00FE3499" w:rsidRDefault="00AB2F9C" w:rsidP="00AB2F9C">
            <w:pPr>
              <w:bidi/>
              <w:jc w:val="both"/>
              <w:rPr>
                <w:rFonts w:cs="B Nazanin"/>
                <w:rtl/>
              </w:rPr>
            </w:pPr>
            <w:r w:rsidRPr="00AB2F9C">
              <w:rPr>
                <w:rFonts w:cs="B Nazanin" w:hint="cs"/>
                <w:b/>
                <w:bCs/>
                <w:rtl/>
              </w:rPr>
              <w:t>طعمه مسموم</w:t>
            </w:r>
            <w:r w:rsidRPr="00FE3499">
              <w:rPr>
                <w:rFonts w:cs="B Nazanin"/>
              </w:rPr>
              <w:t>:</w:t>
            </w:r>
            <w:r w:rsidRPr="00FE3499">
              <w:rPr>
                <w:rFonts w:cs="B Nazanin" w:hint="cs"/>
                <w:rtl/>
              </w:rPr>
              <w:t xml:space="preserve"> منظور مواد غذایی و جلب کننده جوندگان است که همراه و آغشته به جونده کش ها باشد.</w:t>
            </w:r>
          </w:p>
          <w:p w:rsidR="00AC0823" w:rsidRPr="00FE3499" w:rsidRDefault="00AC0823" w:rsidP="00AC0823">
            <w:pPr>
              <w:bidi/>
              <w:rPr>
                <w:rFonts w:cs="B Mitra"/>
              </w:rPr>
            </w:pPr>
            <w:r w:rsidRPr="00AC0823">
              <w:rPr>
                <w:rFonts w:ascii="Tahoma" w:hAnsi="Tahoma" w:cs="B Mitra" w:hint="cs"/>
                <w:b/>
                <w:bCs/>
                <w:rtl/>
              </w:rPr>
              <w:t>جعبه</w:t>
            </w:r>
            <w:r w:rsidRPr="00AC0823">
              <w:rPr>
                <w:rFonts w:cs="B Mitra" w:hint="cs"/>
                <w:b/>
                <w:bCs/>
                <w:rtl/>
              </w:rPr>
              <w:t xml:space="preserve"> طعمه :</w:t>
            </w:r>
            <w:r w:rsidRPr="00FE3499">
              <w:rPr>
                <w:rFonts w:cs="B Mitra" w:hint="cs"/>
                <w:rtl/>
              </w:rPr>
              <w:t xml:space="preserve"> </w:t>
            </w:r>
            <w:r w:rsidRPr="00FE3499">
              <w:rPr>
                <w:rFonts w:cs="B Nazanin" w:hint="cs"/>
                <w:rtl/>
              </w:rPr>
              <w:t>محفظه ای است با طراحی خاص که فضای کافی برای طعمه مسموم دارد و ضمن ایجاد دسترسی آفت هدف به طعمه مسموم از ریخت و پاش و آلودگی آن جلوگیری می کند و بر طول عمر طعمه می افزاید.</w:t>
            </w:r>
          </w:p>
          <w:p w:rsidR="00E42CF4" w:rsidRPr="00FE3499" w:rsidRDefault="00E42CF4" w:rsidP="00E42CF4">
            <w:pPr>
              <w:bidi/>
              <w:jc w:val="both"/>
              <w:rPr>
                <w:rFonts w:cs="B Nazanin"/>
                <w:rtl/>
              </w:rPr>
            </w:pPr>
            <w:r w:rsidRPr="00E42CF4">
              <w:rPr>
                <w:rFonts w:cs="B Nazanin" w:hint="cs"/>
                <w:b/>
                <w:bCs/>
                <w:rtl/>
              </w:rPr>
              <w:t>پسماند ویژه</w:t>
            </w:r>
            <w:r w:rsidRPr="00E42CF4">
              <w:rPr>
                <w:rFonts w:cs="B Nazanin"/>
                <w:b/>
                <w:bCs/>
              </w:rPr>
              <w:t>:</w:t>
            </w:r>
            <w:r w:rsidRPr="00FE3499">
              <w:rPr>
                <w:rFonts w:cs="B Mitra" w:hint="cs"/>
                <w:rtl/>
              </w:rPr>
              <w:t xml:space="preserve"> </w:t>
            </w:r>
            <w:r w:rsidRPr="00FE3499">
              <w:rPr>
                <w:rFonts w:cs="B Nazanin" w:hint="cs"/>
                <w:rtl/>
              </w:rPr>
              <w:t>منظور پسماندهایی</w:t>
            </w:r>
            <w:r w:rsidRPr="00FE3499">
              <w:rPr>
                <w:rFonts w:cs="B Nazanin"/>
                <w:rtl/>
              </w:rPr>
              <w:t xml:space="preserve"> </w:t>
            </w:r>
            <w:r w:rsidRPr="00FE3499">
              <w:rPr>
                <w:rFonts w:cs="B Nazanin" w:hint="cs"/>
                <w:rtl/>
              </w:rPr>
              <w:t>هستند</w:t>
            </w:r>
            <w:r w:rsidRPr="00FE3499">
              <w:rPr>
                <w:rFonts w:cs="B Nazanin"/>
                <w:rtl/>
              </w:rPr>
              <w:t xml:space="preserve"> </w:t>
            </w:r>
            <w:r w:rsidRPr="00FE3499">
              <w:rPr>
                <w:rFonts w:cs="B Nazanin" w:hint="cs"/>
                <w:rtl/>
              </w:rPr>
              <w:t>که</w:t>
            </w:r>
            <w:r w:rsidRPr="00FE3499">
              <w:rPr>
                <w:rFonts w:cs="B Nazanin"/>
                <w:rtl/>
              </w:rPr>
              <w:t xml:space="preserve"> </w:t>
            </w:r>
            <w:r w:rsidRPr="00FE3499">
              <w:rPr>
                <w:rFonts w:cs="B Nazanin" w:hint="cs"/>
                <w:rtl/>
              </w:rPr>
              <w:t>به</w:t>
            </w:r>
            <w:r w:rsidRPr="00FE3499">
              <w:rPr>
                <w:rFonts w:cs="B Nazanin"/>
                <w:rtl/>
              </w:rPr>
              <w:t xml:space="preserve"> </w:t>
            </w:r>
            <w:r w:rsidRPr="00FE3499">
              <w:rPr>
                <w:rFonts w:cs="B Nazanin" w:hint="cs"/>
                <w:rtl/>
              </w:rPr>
              <w:t>دلیل</w:t>
            </w:r>
            <w:r w:rsidRPr="00FE3499">
              <w:rPr>
                <w:rFonts w:cs="B Nazanin"/>
                <w:rtl/>
              </w:rPr>
              <w:t xml:space="preserve"> </w:t>
            </w:r>
            <w:r w:rsidRPr="00FE3499">
              <w:rPr>
                <w:rFonts w:cs="B Nazanin" w:hint="cs"/>
                <w:rtl/>
              </w:rPr>
              <w:t>بالا</w:t>
            </w:r>
            <w:r w:rsidRPr="00FE3499">
              <w:rPr>
                <w:rFonts w:cs="B Nazanin"/>
                <w:rtl/>
              </w:rPr>
              <w:t xml:space="preserve"> </w:t>
            </w:r>
            <w:r w:rsidRPr="00FE3499">
              <w:rPr>
                <w:rFonts w:cs="B Nazanin" w:hint="cs"/>
                <w:rtl/>
              </w:rPr>
              <w:t>بودن</w:t>
            </w:r>
            <w:r w:rsidRPr="00FE3499">
              <w:rPr>
                <w:rFonts w:cs="B Nazanin"/>
                <w:rtl/>
              </w:rPr>
              <w:t xml:space="preserve"> </w:t>
            </w:r>
            <w:r w:rsidRPr="00FE3499">
              <w:rPr>
                <w:rFonts w:cs="B Nazanin" w:hint="cs"/>
                <w:rtl/>
              </w:rPr>
              <w:t>حداقل</w:t>
            </w:r>
            <w:r w:rsidRPr="00FE3499">
              <w:rPr>
                <w:rFonts w:cs="B Nazanin"/>
                <w:rtl/>
              </w:rPr>
              <w:t xml:space="preserve"> </w:t>
            </w:r>
            <w:r w:rsidRPr="00FE3499">
              <w:rPr>
                <w:rFonts w:cs="B Nazanin" w:hint="cs"/>
                <w:rtl/>
              </w:rPr>
              <w:t>یکی</w:t>
            </w:r>
            <w:r w:rsidRPr="00FE3499">
              <w:rPr>
                <w:rFonts w:cs="B Nazanin"/>
                <w:rtl/>
              </w:rPr>
              <w:t xml:space="preserve"> </w:t>
            </w:r>
            <w:r w:rsidRPr="00FE3499">
              <w:rPr>
                <w:rFonts w:cs="B Nazanin" w:hint="cs"/>
                <w:rtl/>
              </w:rPr>
              <w:t>از</w:t>
            </w:r>
            <w:r w:rsidRPr="00FE3499">
              <w:rPr>
                <w:rFonts w:cs="B Nazanin"/>
                <w:rtl/>
              </w:rPr>
              <w:t xml:space="preserve"> </w:t>
            </w:r>
            <w:r w:rsidRPr="00FE3499">
              <w:rPr>
                <w:rFonts w:cs="B Nazanin" w:hint="cs"/>
                <w:rtl/>
              </w:rPr>
              <w:t>خواص</w:t>
            </w:r>
            <w:r w:rsidRPr="00FE3499">
              <w:rPr>
                <w:rFonts w:cs="B Nazanin"/>
                <w:rtl/>
              </w:rPr>
              <w:t xml:space="preserve"> </w:t>
            </w:r>
            <w:r w:rsidRPr="00FE3499">
              <w:rPr>
                <w:rFonts w:cs="B Nazanin" w:hint="cs"/>
                <w:rtl/>
              </w:rPr>
              <w:t>خطرناک</w:t>
            </w:r>
            <w:r w:rsidRPr="00FE3499">
              <w:rPr>
                <w:rFonts w:cs="B Nazanin"/>
                <w:rtl/>
              </w:rPr>
              <w:t xml:space="preserve"> </w:t>
            </w:r>
            <w:r w:rsidRPr="00FE3499">
              <w:rPr>
                <w:rFonts w:cs="B Nazanin" w:hint="cs"/>
                <w:rtl/>
              </w:rPr>
              <w:t>از</w:t>
            </w:r>
            <w:r w:rsidRPr="00FE3499">
              <w:rPr>
                <w:rFonts w:cs="B Nazanin"/>
                <w:rtl/>
              </w:rPr>
              <w:t xml:space="preserve"> </w:t>
            </w:r>
            <w:r w:rsidRPr="00FE3499">
              <w:rPr>
                <w:rFonts w:cs="B Nazanin" w:hint="cs"/>
                <w:rtl/>
              </w:rPr>
              <w:t>قبیل</w:t>
            </w:r>
            <w:r w:rsidRPr="00FE3499">
              <w:rPr>
                <w:rFonts w:cs="B Nazanin"/>
                <w:rtl/>
              </w:rPr>
              <w:t xml:space="preserve"> </w:t>
            </w:r>
            <w:r w:rsidRPr="00FE3499">
              <w:rPr>
                <w:rFonts w:cs="B Nazanin" w:hint="cs"/>
                <w:rtl/>
              </w:rPr>
              <w:t>سمیت،</w:t>
            </w:r>
            <w:r w:rsidRPr="00FE3499">
              <w:rPr>
                <w:rFonts w:cs="B Nazanin"/>
                <w:rtl/>
              </w:rPr>
              <w:t xml:space="preserve"> </w:t>
            </w:r>
            <w:r w:rsidRPr="00FE3499">
              <w:rPr>
                <w:rFonts w:cs="B Nazanin" w:hint="cs"/>
                <w:rtl/>
              </w:rPr>
              <w:t>بیماری</w:t>
            </w:r>
            <w:r w:rsidRPr="00FE3499">
              <w:rPr>
                <w:rFonts w:cs="B Nazanin"/>
                <w:rtl/>
              </w:rPr>
              <w:t xml:space="preserve"> </w:t>
            </w:r>
            <w:r w:rsidRPr="00FE3499">
              <w:rPr>
                <w:rFonts w:cs="B Nazanin" w:hint="cs"/>
                <w:rtl/>
              </w:rPr>
              <w:t>زایی،</w:t>
            </w:r>
            <w:r w:rsidRPr="00FE3499">
              <w:rPr>
                <w:rFonts w:cs="B Nazanin"/>
                <w:rtl/>
              </w:rPr>
              <w:t xml:space="preserve"> </w:t>
            </w:r>
            <w:r w:rsidRPr="00FE3499">
              <w:rPr>
                <w:rFonts w:cs="B Nazanin" w:hint="cs"/>
                <w:rtl/>
              </w:rPr>
              <w:t>قابلیت</w:t>
            </w:r>
            <w:r w:rsidRPr="00FE3499">
              <w:rPr>
                <w:rFonts w:cs="B Nazanin"/>
                <w:rtl/>
              </w:rPr>
              <w:t xml:space="preserve"> </w:t>
            </w:r>
            <w:r w:rsidRPr="00FE3499">
              <w:rPr>
                <w:rFonts w:cs="B Nazanin" w:hint="cs"/>
                <w:rtl/>
              </w:rPr>
              <w:t>انفجار</w:t>
            </w:r>
            <w:r w:rsidRPr="00FE3499">
              <w:rPr>
                <w:rFonts w:cs="B Nazanin"/>
                <w:rtl/>
              </w:rPr>
              <w:t xml:space="preserve"> </w:t>
            </w:r>
            <w:r w:rsidRPr="00FE3499">
              <w:rPr>
                <w:rFonts w:cs="B Nazanin" w:hint="cs"/>
                <w:rtl/>
              </w:rPr>
              <w:t>یا</w:t>
            </w:r>
            <w:r w:rsidRPr="00FE3499">
              <w:rPr>
                <w:rFonts w:cs="B Nazanin"/>
                <w:rtl/>
              </w:rPr>
              <w:t xml:space="preserve"> </w:t>
            </w:r>
            <w:r w:rsidRPr="00FE3499">
              <w:rPr>
                <w:rFonts w:cs="B Nazanin" w:hint="cs"/>
                <w:rtl/>
              </w:rPr>
              <w:t>اشتعال،</w:t>
            </w:r>
            <w:r w:rsidRPr="00FE3499">
              <w:rPr>
                <w:rFonts w:cs="B Nazanin"/>
                <w:rtl/>
              </w:rPr>
              <w:t xml:space="preserve"> </w:t>
            </w:r>
            <w:r w:rsidRPr="00FE3499">
              <w:rPr>
                <w:rFonts w:cs="B Nazanin" w:hint="cs"/>
                <w:rtl/>
              </w:rPr>
              <w:t>خورندگی</w:t>
            </w:r>
            <w:r w:rsidRPr="00FE3499">
              <w:rPr>
                <w:rFonts w:cs="B Nazanin"/>
                <w:rtl/>
              </w:rPr>
              <w:t xml:space="preserve"> </w:t>
            </w:r>
            <w:r w:rsidRPr="00FE3499">
              <w:rPr>
                <w:rFonts w:cs="B Nazanin" w:hint="cs"/>
                <w:rtl/>
              </w:rPr>
              <w:t>و</w:t>
            </w:r>
            <w:r w:rsidRPr="00FE3499">
              <w:rPr>
                <w:rFonts w:cs="B Nazanin"/>
                <w:rtl/>
              </w:rPr>
              <w:t xml:space="preserve"> </w:t>
            </w:r>
            <w:r w:rsidRPr="00FE3499">
              <w:rPr>
                <w:rFonts w:cs="B Nazanin" w:hint="cs"/>
                <w:rtl/>
              </w:rPr>
              <w:t>مشابه</w:t>
            </w:r>
            <w:r w:rsidRPr="00FE3499">
              <w:rPr>
                <w:rFonts w:cs="B Nazanin"/>
                <w:rtl/>
              </w:rPr>
              <w:t xml:space="preserve"> </w:t>
            </w:r>
            <w:r w:rsidRPr="00FE3499">
              <w:rPr>
                <w:rFonts w:cs="B Nazanin" w:hint="cs"/>
                <w:rtl/>
              </w:rPr>
              <w:t>آن</w:t>
            </w:r>
            <w:r w:rsidRPr="00FE3499">
              <w:rPr>
                <w:rFonts w:cs="B Nazanin"/>
                <w:rtl/>
              </w:rPr>
              <w:t xml:space="preserve"> </w:t>
            </w:r>
            <w:r w:rsidRPr="00FE3499">
              <w:rPr>
                <w:rFonts w:cs="B Nazanin" w:hint="cs"/>
                <w:rtl/>
              </w:rPr>
              <w:t>به</w:t>
            </w:r>
            <w:r w:rsidRPr="00FE3499">
              <w:rPr>
                <w:rFonts w:cs="B Nazanin"/>
                <w:rtl/>
              </w:rPr>
              <w:t xml:space="preserve"> </w:t>
            </w:r>
            <w:r w:rsidRPr="00FE3499">
              <w:rPr>
                <w:rFonts w:cs="B Nazanin" w:hint="cs"/>
                <w:rtl/>
              </w:rPr>
              <w:t>مراقبت</w:t>
            </w:r>
            <w:r w:rsidRPr="00FE3499">
              <w:rPr>
                <w:rFonts w:cs="B Nazanin"/>
                <w:rtl/>
              </w:rPr>
              <w:t xml:space="preserve"> </w:t>
            </w:r>
            <w:r w:rsidRPr="00FE3499">
              <w:rPr>
                <w:rFonts w:cs="B Nazanin" w:hint="cs"/>
                <w:rtl/>
              </w:rPr>
              <w:t>ویژه</w:t>
            </w:r>
            <w:r w:rsidRPr="00FE3499">
              <w:rPr>
                <w:rFonts w:cs="B Nazanin"/>
                <w:rtl/>
              </w:rPr>
              <w:t xml:space="preserve"> </w:t>
            </w:r>
            <w:r w:rsidRPr="00FE3499">
              <w:rPr>
                <w:rFonts w:cs="B Nazanin" w:hint="cs"/>
                <w:rtl/>
              </w:rPr>
              <w:t>نیاز</w:t>
            </w:r>
            <w:r w:rsidRPr="00FE3499">
              <w:rPr>
                <w:rFonts w:cs="B Nazanin"/>
                <w:rtl/>
              </w:rPr>
              <w:t xml:space="preserve"> </w:t>
            </w:r>
            <w:r w:rsidRPr="00FE3499">
              <w:rPr>
                <w:rFonts w:cs="B Nazanin" w:hint="cs"/>
                <w:rtl/>
              </w:rPr>
              <w:t>داشته</w:t>
            </w:r>
            <w:r w:rsidRPr="00FE3499">
              <w:rPr>
                <w:rFonts w:cs="B Nazanin"/>
                <w:rtl/>
              </w:rPr>
              <w:t xml:space="preserve"> </w:t>
            </w:r>
            <w:r w:rsidRPr="00FE3499">
              <w:rPr>
                <w:rFonts w:cs="B Nazanin" w:hint="cs"/>
                <w:rtl/>
              </w:rPr>
              <w:t>باشد</w:t>
            </w:r>
            <w:r w:rsidRPr="00FE3499">
              <w:rPr>
                <w:rFonts w:cs="B Nazanin"/>
                <w:rtl/>
              </w:rPr>
              <w:t xml:space="preserve"> </w:t>
            </w:r>
            <w:r w:rsidRPr="00FE3499">
              <w:rPr>
                <w:rFonts w:cs="B Nazanin" w:hint="cs"/>
                <w:rtl/>
              </w:rPr>
              <w:t>و</w:t>
            </w:r>
            <w:r w:rsidRPr="00FE3499">
              <w:rPr>
                <w:rFonts w:cs="B Nazanin"/>
                <w:rtl/>
              </w:rPr>
              <w:t xml:space="preserve"> </w:t>
            </w:r>
            <w:r w:rsidRPr="00FE3499">
              <w:rPr>
                <w:rFonts w:cs="B Nazanin" w:hint="cs"/>
                <w:rtl/>
              </w:rPr>
              <w:t>آن</w:t>
            </w:r>
            <w:r w:rsidRPr="00FE3499">
              <w:rPr>
                <w:rFonts w:cs="B Nazanin"/>
                <w:rtl/>
              </w:rPr>
              <w:t xml:space="preserve"> </w:t>
            </w:r>
            <w:r w:rsidRPr="00FE3499">
              <w:rPr>
                <w:rFonts w:cs="B Nazanin" w:hint="cs"/>
                <w:rtl/>
              </w:rPr>
              <w:t>دسته</w:t>
            </w:r>
            <w:r w:rsidRPr="00FE3499">
              <w:rPr>
                <w:rFonts w:cs="B Nazanin"/>
                <w:rtl/>
              </w:rPr>
              <w:t xml:space="preserve"> </w:t>
            </w:r>
            <w:r w:rsidRPr="00FE3499">
              <w:rPr>
                <w:rFonts w:cs="B Nazanin" w:hint="cs"/>
                <w:rtl/>
              </w:rPr>
              <w:t>از</w:t>
            </w:r>
            <w:r w:rsidRPr="00FE3499">
              <w:rPr>
                <w:rFonts w:cs="B Nazanin"/>
                <w:rtl/>
              </w:rPr>
              <w:t xml:space="preserve"> </w:t>
            </w:r>
            <w:r w:rsidRPr="00FE3499">
              <w:rPr>
                <w:rFonts w:cs="B Nazanin" w:hint="cs"/>
                <w:rtl/>
              </w:rPr>
              <w:t>پسماندهای</w:t>
            </w:r>
            <w:r w:rsidRPr="00FE3499">
              <w:rPr>
                <w:rFonts w:cs="B Nazanin"/>
                <w:rtl/>
              </w:rPr>
              <w:t xml:space="preserve"> </w:t>
            </w:r>
            <w:r w:rsidRPr="00FE3499">
              <w:rPr>
                <w:rFonts w:cs="B Nazanin" w:hint="cs"/>
                <w:rtl/>
              </w:rPr>
              <w:t>پزشکی</w:t>
            </w:r>
            <w:r w:rsidRPr="00FE3499">
              <w:rPr>
                <w:rFonts w:cs="B Nazanin"/>
                <w:rtl/>
              </w:rPr>
              <w:t xml:space="preserve"> </w:t>
            </w:r>
            <w:r w:rsidRPr="00FE3499">
              <w:rPr>
                <w:rFonts w:cs="B Nazanin" w:hint="cs"/>
                <w:rtl/>
              </w:rPr>
              <w:t>و</w:t>
            </w:r>
            <w:r w:rsidRPr="00FE3499">
              <w:rPr>
                <w:rFonts w:cs="B Nazanin"/>
                <w:rtl/>
              </w:rPr>
              <w:t xml:space="preserve"> </w:t>
            </w:r>
            <w:r w:rsidRPr="00FE3499">
              <w:rPr>
                <w:rFonts w:cs="B Nazanin" w:hint="cs"/>
                <w:rtl/>
              </w:rPr>
              <w:t>نیز</w:t>
            </w:r>
            <w:r w:rsidRPr="00FE3499">
              <w:rPr>
                <w:rFonts w:cs="B Nazanin"/>
                <w:rtl/>
              </w:rPr>
              <w:t xml:space="preserve"> </w:t>
            </w:r>
            <w:r w:rsidRPr="00FE3499">
              <w:rPr>
                <w:rFonts w:cs="B Nazanin" w:hint="cs"/>
                <w:rtl/>
              </w:rPr>
              <w:t>بخشی</w:t>
            </w:r>
            <w:r w:rsidRPr="00FE3499">
              <w:rPr>
                <w:rFonts w:cs="B Nazanin"/>
                <w:rtl/>
              </w:rPr>
              <w:t xml:space="preserve"> </w:t>
            </w:r>
            <w:r w:rsidRPr="00FE3499">
              <w:rPr>
                <w:rFonts w:cs="B Nazanin" w:hint="cs"/>
                <w:rtl/>
              </w:rPr>
              <w:t>از</w:t>
            </w:r>
            <w:r w:rsidRPr="00FE3499">
              <w:rPr>
                <w:rFonts w:cs="B Nazanin"/>
                <w:rtl/>
              </w:rPr>
              <w:t xml:space="preserve"> </w:t>
            </w:r>
            <w:r w:rsidRPr="00FE3499">
              <w:rPr>
                <w:rFonts w:cs="B Nazanin" w:hint="cs"/>
                <w:rtl/>
              </w:rPr>
              <w:t>پسماندهای</w:t>
            </w:r>
            <w:r w:rsidRPr="00FE3499">
              <w:rPr>
                <w:rFonts w:cs="B Nazanin"/>
                <w:rtl/>
              </w:rPr>
              <w:t xml:space="preserve"> </w:t>
            </w:r>
            <w:r w:rsidRPr="00FE3499">
              <w:rPr>
                <w:rFonts w:cs="B Nazanin" w:hint="cs"/>
                <w:rtl/>
              </w:rPr>
              <w:lastRenderedPageBreak/>
              <w:t>عادی،</w:t>
            </w:r>
            <w:r w:rsidRPr="00FE3499">
              <w:rPr>
                <w:rFonts w:cs="B Nazanin"/>
                <w:rtl/>
              </w:rPr>
              <w:t xml:space="preserve"> </w:t>
            </w:r>
            <w:r w:rsidRPr="00FE3499">
              <w:rPr>
                <w:rFonts w:cs="B Nazanin" w:hint="cs"/>
                <w:rtl/>
              </w:rPr>
              <w:t>صنعتی،</w:t>
            </w:r>
            <w:r w:rsidRPr="00FE3499">
              <w:rPr>
                <w:rFonts w:cs="B Nazanin"/>
                <w:rtl/>
              </w:rPr>
              <w:t xml:space="preserve"> </w:t>
            </w:r>
            <w:r w:rsidRPr="00FE3499">
              <w:rPr>
                <w:rFonts w:cs="B Nazanin" w:hint="cs"/>
                <w:rtl/>
              </w:rPr>
              <w:t>کشاورزی</w:t>
            </w:r>
            <w:r w:rsidRPr="00FE3499">
              <w:rPr>
                <w:rFonts w:cs="B Nazanin"/>
                <w:rtl/>
              </w:rPr>
              <w:t xml:space="preserve"> </w:t>
            </w:r>
            <w:r w:rsidRPr="00FE3499">
              <w:rPr>
                <w:rFonts w:cs="B Nazanin" w:hint="cs"/>
                <w:rtl/>
              </w:rPr>
              <w:t>که</w:t>
            </w:r>
            <w:r w:rsidRPr="00FE3499">
              <w:rPr>
                <w:rFonts w:cs="B Nazanin"/>
                <w:rtl/>
              </w:rPr>
              <w:t xml:space="preserve"> </w:t>
            </w:r>
            <w:r w:rsidRPr="00FE3499">
              <w:rPr>
                <w:rFonts w:cs="B Nazanin" w:hint="cs"/>
                <w:rtl/>
              </w:rPr>
              <w:t>نیاز</w:t>
            </w:r>
            <w:r w:rsidRPr="00FE3499">
              <w:rPr>
                <w:rFonts w:cs="B Nazanin"/>
                <w:rtl/>
              </w:rPr>
              <w:t xml:space="preserve"> </w:t>
            </w:r>
            <w:r w:rsidRPr="00FE3499">
              <w:rPr>
                <w:rFonts w:cs="B Nazanin" w:hint="cs"/>
                <w:rtl/>
              </w:rPr>
              <w:t>به</w:t>
            </w:r>
            <w:r w:rsidRPr="00FE3499">
              <w:rPr>
                <w:rFonts w:cs="B Nazanin"/>
                <w:rtl/>
              </w:rPr>
              <w:t xml:space="preserve"> </w:t>
            </w:r>
            <w:r w:rsidRPr="00FE3499">
              <w:rPr>
                <w:rFonts w:cs="B Nazanin" w:hint="cs"/>
                <w:rtl/>
              </w:rPr>
              <w:t>مدیریت</w:t>
            </w:r>
            <w:r w:rsidRPr="00FE3499">
              <w:rPr>
                <w:rFonts w:cs="B Nazanin"/>
                <w:rtl/>
              </w:rPr>
              <w:t xml:space="preserve"> </w:t>
            </w:r>
            <w:r w:rsidRPr="00FE3499">
              <w:rPr>
                <w:rFonts w:cs="B Nazanin" w:hint="cs"/>
                <w:rtl/>
              </w:rPr>
              <w:t>خاص</w:t>
            </w:r>
            <w:r w:rsidRPr="00FE3499">
              <w:rPr>
                <w:rFonts w:cs="B Nazanin"/>
                <w:rtl/>
              </w:rPr>
              <w:t xml:space="preserve"> </w:t>
            </w:r>
            <w:r w:rsidRPr="00FE3499">
              <w:rPr>
                <w:rFonts w:cs="B Nazanin" w:hint="cs"/>
                <w:rtl/>
              </w:rPr>
              <w:t>دارند</w:t>
            </w:r>
            <w:r w:rsidRPr="00FE3499">
              <w:rPr>
                <w:rFonts w:cs="B Nazanin"/>
                <w:rtl/>
              </w:rPr>
              <w:t xml:space="preserve"> </w:t>
            </w:r>
            <w:r w:rsidRPr="00FE3499">
              <w:rPr>
                <w:rFonts w:cs="B Nazanin" w:hint="cs"/>
                <w:rtl/>
              </w:rPr>
              <w:t>جزء</w:t>
            </w:r>
            <w:r w:rsidRPr="00FE3499">
              <w:rPr>
                <w:rFonts w:cs="B Nazanin"/>
                <w:rtl/>
              </w:rPr>
              <w:t xml:space="preserve"> </w:t>
            </w:r>
            <w:r w:rsidRPr="00FE3499">
              <w:rPr>
                <w:rFonts w:cs="B Nazanin" w:hint="cs"/>
                <w:rtl/>
              </w:rPr>
              <w:t>پسماندهای</w:t>
            </w:r>
            <w:r w:rsidRPr="00FE3499">
              <w:rPr>
                <w:rFonts w:cs="B Nazanin"/>
                <w:rtl/>
              </w:rPr>
              <w:t xml:space="preserve"> </w:t>
            </w:r>
            <w:r w:rsidRPr="00FE3499">
              <w:rPr>
                <w:rFonts w:cs="B Nazanin" w:hint="cs"/>
                <w:rtl/>
              </w:rPr>
              <w:t>ویژه</w:t>
            </w:r>
            <w:r w:rsidRPr="00FE3499">
              <w:rPr>
                <w:rFonts w:cs="B Nazanin"/>
                <w:rtl/>
              </w:rPr>
              <w:t xml:space="preserve"> </w:t>
            </w:r>
            <w:r w:rsidRPr="00FE3499">
              <w:rPr>
                <w:rFonts w:cs="B Nazanin" w:hint="cs"/>
                <w:rtl/>
              </w:rPr>
              <w:t>محسوب</w:t>
            </w:r>
            <w:r w:rsidRPr="00FE3499">
              <w:rPr>
                <w:rFonts w:cs="B Nazanin"/>
                <w:rtl/>
              </w:rPr>
              <w:t xml:space="preserve"> </w:t>
            </w:r>
            <w:r w:rsidRPr="00FE3499">
              <w:rPr>
                <w:rFonts w:cs="B Nazanin" w:hint="cs"/>
                <w:rtl/>
              </w:rPr>
              <w:t>می</w:t>
            </w:r>
            <w:r w:rsidRPr="00FE3499">
              <w:rPr>
                <w:rFonts w:cs="B Nazanin"/>
                <w:rtl/>
              </w:rPr>
              <w:t xml:space="preserve"> </w:t>
            </w:r>
            <w:r w:rsidRPr="00FE3499">
              <w:rPr>
                <w:rFonts w:cs="B Nazanin" w:hint="cs"/>
                <w:rtl/>
              </w:rPr>
              <w:t>شوند</w:t>
            </w:r>
            <w:r w:rsidRPr="00FE3499">
              <w:rPr>
                <w:rFonts w:cs="B Nazanin"/>
              </w:rPr>
              <w:t>.</w:t>
            </w:r>
          </w:p>
          <w:p w:rsidR="005C7F7E" w:rsidRPr="00FE3499" w:rsidRDefault="005C7F7E" w:rsidP="005C7F7E">
            <w:pPr>
              <w:bidi/>
              <w:rPr>
                <w:rFonts w:cs="B Nazanin"/>
                <w:rtl/>
              </w:rPr>
            </w:pPr>
            <w:r w:rsidRPr="005C7F7E">
              <w:rPr>
                <w:rFonts w:cs="B Nazanin" w:hint="cs"/>
                <w:b/>
                <w:bCs/>
                <w:rtl/>
              </w:rPr>
              <w:t>دوره عملیات:</w:t>
            </w:r>
            <w:r w:rsidRPr="00FE3499">
              <w:rPr>
                <w:rFonts w:cs="B Nazanin" w:hint="cs"/>
                <w:rtl/>
              </w:rPr>
              <w:t xml:space="preserve"> هردوره عملیات طعمه گذاری معمولا تا 35 روز پس از آغاز برنامه در نظر گرفته می شود.</w:t>
            </w:r>
          </w:p>
          <w:p w:rsidR="006026BB" w:rsidRPr="00FE3499" w:rsidRDefault="006026BB" w:rsidP="006026BB">
            <w:pPr>
              <w:bidi/>
              <w:jc w:val="both"/>
              <w:rPr>
                <w:rFonts w:cs="B Nazanin"/>
                <w:rtl/>
              </w:rPr>
            </w:pPr>
            <w:r w:rsidRPr="006026BB">
              <w:rPr>
                <w:rFonts w:ascii="Tahoma" w:hAnsi="Tahoma" w:cs="B Nazanin" w:hint="cs"/>
                <w:b/>
                <w:bCs/>
                <w:rtl/>
              </w:rPr>
              <w:t>جونده</w:t>
            </w:r>
            <w:r w:rsidRPr="006026BB">
              <w:rPr>
                <w:rFonts w:cs="B Nazanin" w:hint="cs"/>
                <w:b/>
                <w:bCs/>
                <w:rtl/>
              </w:rPr>
              <w:t xml:space="preserve"> کش های ضد انعقادی:</w:t>
            </w:r>
            <w:r w:rsidRPr="00FE3499">
              <w:rPr>
                <w:rFonts w:cs="B Nazanin" w:hint="cs"/>
                <w:rtl/>
              </w:rPr>
              <w:t xml:space="preserve"> ترکیبات شیمیایی هستند که موجب اختلال در چرخه تولید ویتامین </w:t>
            </w:r>
            <w:r w:rsidRPr="00FE3499">
              <w:rPr>
                <w:rFonts w:cs="B Nazanin"/>
              </w:rPr>
              <w:t>K</w:t>
            </w:r>
            <w:r w:rsidRPr="00FE3499">
              <w:rPr>
                <w:rFonts w:cs="B Nazanin" w:hint="cs"/>
                <w:rtl/>
              </w:rPr>
              <w:t xml:space="preserve"> در میکروزوم کبد از طریق مختل نمودن عملکرد آنزیم احیاکننده اپوکساید</w:t>
            </w:r>
            <w:r w:rsidRPr="00FE3499">
              <w:rPr>
                <w:rFonts w:cs="B Nazanin"/>
              </w:rPr>
              <w:t xml:space="preserve"> </w:t>
            </w:r>
            <w:r w:rsidRPr="00FE3499">
              <w:rPr>
                <w:rFonts w:cs="B Nazanin" w:hint="cs"/>
                <w:rtl/>
              </w:rPr>
              <w:t>ویتامین</w:t>
            </w:r>
            <w:r w:rsidRPr="00FE3499">
              <w:rPr>
                <w:rFonts w:cs="B Nazanin"/>
              </w:rPr>
              <w:t xml:space="preserve">K </w:t>
            </w:r>
            <w:r w:rsidRPr="00FE3499">
              <w:rPr>
                <w:rFonts w:cs="B Nazanin" w:hint="cs"/>
                <w:rtl/>
              </w:rPr>
              <w:t xml:space="preserve"> می شوند.</w:t>
            </w:r>
          </w:p>
          <w:p w:rsidR="00971805" w:rsidRPr="00FE3499" w:rsidRDefault="00971805" w:rsidP="00971805">
            <w:pPr>
              <w:bidi/>
              <w:jc w:val="both"/>
              <w:rPr>
                <w:rFonts w:cs="B Nazanin"/>
              </w:rPr>
            </w:pPr>
            <w:r w:rsidRPr="00971805">
              <w:rPr>
                <w:rFonts w:cs="B Nazanin" w:hint="cs"/>
                <w:b/>
                <w:bCs/>
                <w:rtl/>
              </w:rPr>
              <w:t>جونده کش های ضد انعقادی تک دوز:</w:t>
            </w:r>
            <w:r w:rsidRPr="00FE3499">
              <w:rPr>
                <w:rFonts w:cs="B Nazanin" w:hint="cs"/>
                <w:rtl/>
              </w:rPr>
              <w:t xml:space="preserve"> جونده کش هایی با سمیت قوی هستند که با یکبار مصرف اثرات مسمومیت در جانور هدف ظاهر می شود.</w:t>
            </w:r>
          </w:p>
          <w:p w:rsidR="00BD42B9" w:rsidRPr="00FE3499" w:rsidRDefault="00BD42B9" w:rsidP="00BD42B9">
            <w:pPr>
              <w:bidi/>
              <w:jc w:val="both"/>
              <w:rPr>
                <w:rFonts w:cs="B Nazanin"/>
                <w:rtl/>
              </w:rPr>
            </w:pPr>
            <w:r w:rsidRPr="00BD42B9">
              <w:rPr>
                <w:rFonts w:cs="B Nazanin" w:hint="cs"/>
                <w:b/>
                <w:bCs/>
                <w:rtl/>
              </w:rPr>
              <w:t>فرمولاسیون طعمه:</w:t>
            </w:r>
            <w:r w:rsidRPr="00FE3499">
              <w:rPr>
                <w:rFonts w:cs="B Nazanin" w:hint="cs"/>
                <w:rtl/>
              </w:rPr>
              <w:t xml:space="preserve"> به فرمولاسیون های پاستا، گرانول، پلت و واکس بلاک اطلاق می شود.</w:t>
            </w:r>
          </w:p>
          <w:p w:rsidR="00BD42B9" w:rsidRPr="00FE3499" w:rsidRDefault="00BD42B9" w:rsidP="00BD42B9">
            <w:pPr>
              <w:bidi/>
              <w:rPr>
                <w:rFonts w:cs="B Nazanin"/>
                <w:rtl/>
              </w:rPr>
            </w:pPr>
            <w:r w:rsidRPr="00BD42B9">
              <w:rPr>
                <w:rFonts w:cs="B Nazanin" w:hint="cs"/>
                <w:b/>
                <w:bCs/>
                <w:rtl/>
              </w:rPr>
              <w:t>جونده کش های ضد انعقادی نسل دوم:</w:t>
            </w:r>
            <w:r w:rsidRPr="00FE3499">
              <w:rPr>
                <w:rFonts w:cs="B Nazanin" w:hint="cs"/>
                <w:rtl/>
              </w:rPr>
              <w:t xml:space="preserve"> منظور جونده کش های تک دوز است.</w:t>
            </w:r>
          </w:p>
          <w:p w:rsidR="00BD42B9" w:rsidRPr="00FE3499" w:rsidRDefault="00BD42B9" w:rsidP="00BD42B9">
            <w:pPr>
              <w:bidi/>
              <w:jc w:val="both"/>
              <w:rPr>
                <w:rFonts w:cs="B Nazanin"/>
                <w:rtl/>
              </w:rPr>
            </w:pPr>
            <w:r w:rsidRPr="00BD42B9">
              <w:rPr>
                <w:rFonts w:cs="B Nazanin" w:hint="cs"/>
                <w:b/>
                <w:bCs/>
                <w:rtl/>
              </w:rPr>
              <w:t>فضای باز:</w:t>
            </w:r>
            <w:r w:rsidRPr="00FE3499">
              <w:rPr>
                <w:rFonts w:cs="B Nazanin" w:hint="cs"/>
                <w:rtl/>
              </w:rPr>
              <w:t xml:space="preserve"> </w:t>
            </w:r>
            <w:r w:rsidRPr="00FE3499">
              <w:rPr>
                <w:rFonts w:ascii="BNazanin" w:cs="B Nazanin" w:hint="cs"/>
                <w:rtl/>
              </w:rPr>
              <w:t>به</w:t>
            </w:r>
            <w:r w:rsidRPr="00FE3499">
              <w:rPr>
                <w:rFonts w:ascii="BNazanin" w:cs="B Nazanin"/>
              </w:rPr>
              <w:t xml:space="preserve"> </w:t>
            </w:r>
            <w:r w:rsidRPr="00FE3499">
              <w:rPr>
                <w:rFonts w:ascii="BNazanin" w:cs="B Nazanin" w:hint="cs"/>
                <w:rtl/>
              </w:rPr>
              <w:t>فضاها</w:t>
            </w:r>
            <w:r w:rsidRPr="00FE3499">
              <w:rPr>
                <w:rFonts w:ascii="Tahoma" w:hAnsi="Tahoma" w:cs="B Nazanin" w:hint="cs"/>
                <w:rtl/>
              </w:rPr>
              <w:t>ی</w:t>
            </w:r>
            <w:r w:rsidRPr="00FE3499">
              <w:rPr>
                <w:rFonts w:ascii="BNazanin" w:cs="B Nazanin"/>
              </w:rPr>
              <w:t xml:space="preserve"> </w:t>
            </w:r>
            <w:r w:rsidRPr="00FE3499">
              <w:rPr>
                <w:rFonts w:ascii="BNazanin" w:cs="B Nazanin" w:hint="cs"/>
                <w:rtl/>
              </w:rPr>
              <w:t>خارج</w:t>
            </w:r>
            <w:r w:rsidRPr="00FE3499">
              <w:rPr>
                <w:rFonts w:ascii="Tahoma" w:hAnsi="Tahoma" w:cs="B Nazanin" w:hint="cs"/>
                <w:rtl/>
              </w:rPr>
              <w:t>ی</w:t>
            </w:r>
            <w:r w:rsidRPr="00FE3499">
              <w:rPr>
                <w:rFonts w:ascii="BNazanin" w:cs="B Nazanin"/>
              </w:rPr>
              <w:t xml:space="preserve"> </w:t>
            </w:r>
            <w:r w:rsidRPr="00FE3499">
              <w:rPr>
                <w:rFonts w:ascii="BNazanin" w:cs="B Nazanin" w:hint="cs"/>
                <w:rtl/>
              </w:rPr>
              <w:t>و</w:t>
            </w:r>
            <w:r w:rsidRPr="00FE3499">
              <w:rPr>
                <w:rFonts w:ascii="BNazanin" w:cs="B Nazanin"/>
              </w:rPr>
              <w:t xml:space="preserve"> </w:t>
            </w:r>
            <w:r w:rsidRPr="00FE3499">
              <w:rPr>
                <w:rFonts w:ascii="BNazanin" w:cs="B Nazanin" w:hint="cs"/>
                <w:rtl/>
              </w:rPr>
              <w:t>بدون</w:t>
            </w:r>
            <w:r w:rsidRPr="00FE3499">
              <w:rPr>
                <w:rFonts w:ascii="BNazanin" w:cs="B Nazanin"/>
              </w:rPr>
              <w:t xml:space="preserve"> </w:t>
            </w:r>
            <w:r w:rsidRPr="00FE3499">
              <w:rPr>
                <w:rFonts w:ascii="BNazanin" w:cs="B Nazanin" w:hint="cs"/>
                <w:rtl/>
              </w:rPr>
              <w:t>سقف</w:t>
            </w:r>
            <w:r w:rsidRPr="00FE3499">
              <w:rPr>
                <w:rFonts w:ascii="BNazanin" w:cs="B Nazanin"/>
              </w:rPr>
              <w:t xml:space="preserve"> </w:t>
            </w:r>
            <w:r w:rsidRPr="00FE3499">
              <w:rPr>
                <w:rFonts w:ascii="BNazanin" w:cs="B Nazanin" w:hint="cs"/>
                <w:rtl/>
              </w:rPr>
              <w:t>نظ</w:t>
            </w:r>
            <w:r w:rsidRPr="00FE3499">
              <w:rPr>
                <w:rFonts w:ascii="Tahoma" w:hAnsi="Tahoma" w:cs="B Nazanin" w:hint="cs"/>
                <w:rtl/>
              </w:rPr>
              <w:t>ی</w:t>
            </w:r>
            <w:r w:rsidRPr="00FE3499">
              <w:rPr>
                <w:rFonts w:ascii="BNazanin" w:cs="B Nazanin" w:hint="cs"/>
                <w:rtl/>
              </w:rPr>
              <w:t>ر</w:t>
            </w:r>
            <w:r w:rsidRPr="00FE3499">
              <w:rPr>
                <w:rFonts w:ascii="BNazanin" w:cs="B Nazanin"/>
              </w:rPr>
              <w:t xml:space="preserve"> </w:t>
            </w:r>
            <w:r w:rsidRPr="00FE3499">
              <w:rPr>
                <w:rFonts w:ascii="BNazanin" w:cs="B Nazanin" w:hint="cs"/>
                <w:rtl/>
              </w:rPr>
              <w:t>زم</w:t>
            </w:r>
            <w:r w:rsidRPr="00FE3499">
              <w:rPr>
                <w:rFonts w:ascii="Tahoma" w:hAnsi="Tahoma" w:cs="B Nazanin" w:hint="cs"/>
                <w:rtl/>
              </w:rPr>
              <w:t>ی</w:t>
            </w:r>
            <w:r w:rsidRPr="00FE3499">
              <w:rPr>
                <w:rFonts w:ascii="BNazanin" w:cs="B Nazanin" w:hint="cs"/>
                <w:rtl/>
              </w:rPr>
              <w:t>ن</w:t>
            </w:r>
            <w:r w:rsidRPr="00FE3499">
              <w:rPr>
                <w:rFonts w:ascii="BNazanin" w:cs="B Nazanin"/>
              </w:rPr>
              <w:t xml:space="preserve"> </w:t>
            </w:r>
            <w:r w:rsidRPr="00FE3499">
              <w:rPr>
                <w:rFonts w:ascii="BNazanin" w:cs="B Nazanin" w:hint="cs"/>
                <w:rtl/>
              </w:rPr>
              <w:t>ها</w:t>
            </w:r>
            <w:r w:rsidRPr="00FE3499">
              <w:rPr>
                <w:rFonts w:ascii="Tahoma" w:hAnsi="Tahoma" w:cs="B Nazanin" w:hint="cs"/>
                <w:rtl/>
              </w:rPr>
              <w:t>ی</w:t>
            </w:r>
            <w:r w:rsidRPr="00FE3499">
              <w:rPr>
                <w:rFonts w:ascii="BNazanin" w:cs="B Nazanin"/>
              </w:rPr>
              <w:t xml:space="preserve"> </w:t>
            </w:r>
            <w:r w:rsidRPr="00FE3499">
              <w:rPr>
                <w:rFonts w:ascii="BNazanin" w:cs="B Nazanin" w:hint="cs"/>
                <w:rtl/>
              </w:rPr>
              <w:t>باز</w:t>
            </w:r>
            <w:r w:rsidRPr="00FE3499">
              <w:rPr>
                <w:rFonts w:ascii="Tahoma" w:hAnsi="Tahoma" w:cs="B Nazanin" w:hint="cs"/>
                <w:rtl/>
              </w:rPr>
              <w:t>ی</w:t>
            </w:r>
            <w:r w:rsidRPr="00FE3499">
              <w:rPr>
                <w:rFonts w:ascii="BNazanin" w:cs="B Nazanin" w:hint="cs"/>
                <w:rtl/>
              </w:rPr>
              <w:t>،</w:t>
            </w:r>
            <w:r w:rsidRPr="00FE3499">
              <w:rPr>
                <w:rFonts w:ascii="BNazanin" w:cs="B Nazanin"/>
              </w:rPr>
              <w:t xml:space="preserve"> </w:t>
            </w:r>
            <w:r w:rsidRPr="00FE3499">
              <w:rPr>
                <w:rFonts w:ascii="BNazanin" w:cs="B Nazanin" w:hint="cs"/>
                <w:rtl/>
              </w:rPr>
              <w:t>محلها</w:t>
            </w:r>
            <w:r w:rsidRPr="00FE3499">
              <w:rPr>
                <w:rFonts w:ascii="Tahoma" w:hAnsi="Tahoma" w:cs="B Nazanin" w:hint="cs"/>
                <w:rtl/>
              </w:rPr>
              <w:t>ی</w:t>
            </w:r>
            <w:r w:rsidRPr="00FE3499">
              <w:rPr>
                <w:rFonts w:ascii="BNazanin" w:cs="B Nazanin"/>
              </w:rPr>
              <w:t xml:space="preserve"> </w:t>
            </w:r>
            <w:r w:rsidRPr="00FE3499">
              <w:rPr>
                <w:rFonts w:ascii="BNazanin" w:cs="B Nazanin" w:hint="cs"/>
                <w:rtl/>
              </w:rPr>
              <w:t>دفع</w:t>
            </w:r>
            <w:r w:rsidRPr="00FE3499">
              <w:rPr>
                <w:rFonts w:ascii="BNazanin" w:cs="B Nazanin"/>
              </w:rPr>
              <w:t xml:space="preserve"> </w:t>
            </w:r>
            <w:r w:rsidRPr="00FE3499">
              <w:rPr>
                <w:rFonts w:ascii="BNazanin" w:cs="B Nazanin" w:hint="cs"/>
                <w:rtl/>
              </w:rPr>
              <w:t>زباله،</w:t>
            </w:r>
            <w:r w:rsidRPr="00FE3499">
              <w:rPr>
                <w:rFonts w:ascii="BNazanin" w:cs="B Nazanin"/>
              </w:rPr>
              <w:t xml:space="preserve"> </w:t>
            </w:r>
            <w:r w:rsidRPr="00FE3499">
              <w:rPr>
                <w:rFonts w:ascii="BNazanin" w:cs="B Nazanin" w:hint="cs"/>
                <w:rtl/>
              </w:rPr>
              <w:t>پارک</w:t>
            </w:r>
            <w:r w:rsidRPr="00FE3499">
              <w:rPr>
                <w:rFonts w:ascii="BNazanin" w:cs="B Nazanin"/>
              </w:rPr>
              <w:t xml:space="preserve"> </w:t>
            </w:r>
            <w:r w:rsidRPr="00FE3499">
              <w:rPr>
                <w:rFonts w:ascii="BNazanin" w:cs="B Nazanin" w:hint="cs"/>
                <w:rtl/>
              </w:rPr>
              <w:t>ها</w:t>
            </w:r>
            <w:r w:rsidRPr="00FE3499">
              <w:rPr>
                <w:rFonts w:ascii="BNazanin" w:cs="B Nazanin"/>
              </w:rPr>
              <w:t xml:space="preserve"> </w:t>
            </w:r>
            <w:r w:rsidRPr="00FE3499">
              <w:rPr>
                <w:rFonts w:ascii="BNazanin" w:cs="B Nazanin" w:hint="cs"/>
                <w:rtl/>
              </w:rPr>
              <w:t>و</w:t>
            </w:r>
            <w:r w:rsidRPr="00FE3499">
              <w:rPr>
                <w:rFonts w:ascii="BNazanin" w:cs="B Nazanin"/>
              </w:rPr>
              <w:t xml:space="preserve"> </w:t>
            </w:r>
            <w:r w:rsidRPr="00FE3499">
              <w:rPr>
                <w:rFonts w:ascii="BNazanin" w:cs="B Nazanin" w:hint="cs"/>
                <w:rtl/>
              </w:rPr>
              <w:t>از</w:t>
            </w:r>
            <w:r w:rsidRPr="00FE3499">
              <w:rPr>
                <w:rFonts w:ascii="BNazanin" w:cs="B Nazanin"/>
              </w:rPr>
              <w:t xml:space="preserve"> </w:t>
            </w:r>
            <w:r w:rsidRPr="00FE3499">
              <w:rPr>
                <w:rFonts w:ascii="BNazanin" w:cs="B Nazanin" w:hint="cs"/>
                <w:rtl/>
              </w:rPr>
              <w:t>ا</w:t>
            </w:r>
            <w:r w:rsidRPr="00FE3499">
              <w:rPr>
                <w:rFonts w:ascii="Tahoma" w:hAnsi="Tahoma" w:cs="B Nazanin" w:hint="cs"/>
                <w:rtl/>
              </w:rPr>
              <w:t>ی</w:t>
            </w:r>
            <w:r w:rsidRPr="00FE3499">
              <w:rPr>
                <w:rFonts w:ascii="BNazanin" w:cs="B Nazanin" w:hint="cs"/>
                <w:rtl/>
              </w:rPr>
              <w:t>ن</w:t>
            </w:r>
            <w:r w:rsidRPr="00FE3499">
              <w:rPr>
                <w:rFonts w:ascii="BNazanin" w:cs="B Nazanin"/>
              </w:rPr>
              <w:t xml:space="preserve"> </w:t>
            </w:r>
            <w:r w:rsidRPr="00FE3499">
              <w:rPr>
                <w:rFonts w:ascii="BNazanin" w:cs="B Nazanin" w:hint="cs"/>
                <w:rtl/>
              </w:rPr>
              <w:t>قب</w:t>
            </w:r>
            <w:r w:rsidRPr="00FE3499">
              <w:rPr>
                <w:rFonts w:ascii="Tahoma" w:hAnsi="Tahoma" w:cs="B Nazanin" w:hint="cs"/>
                <w:rtl/>
              </w:rPr>
              <w:t>ی</w:t>
            </w:r>
            <w:r w:rsidRPr="00FE3499">
              <w:rPr>
                <w:rFonts w:ascii="BNazanin" w:cs="B Nazanin" w:hint="cs"/>
                <w:rtl/>
              </w:rPr>
              <w:t>ل</w:t>
            </w:r>
            <w:r w:rsidRPr="00FE3499">
              <w:rPr>
                <w:rFonts w:ascii="BNazanin" w:cs="B Nazanin"/>
              </w:rPr>
              <w:t xml:space="preserve"> </w:t>
            </w:r>
            <w:r w:rsidRPr="00FE3499">
              <w:rPr>
                <w:rFonts w:ascii="BNazanin" w:cs="B Nazanin" w:hint="cs"/>
                <w:rtl/>
              </w:rPr>
              <w:t>اطلاق</w:t>
            </w:r>
            <w:r w:rsidRPr="00FE3499">
              <w:rPr>
                <w:rFonts w:ascii="BNazanin" w:cs="B Nazanin"/>
              </w:rPr>
              <w:t xml:space="preserve"> </w:t>
            </w:r>
            <w:r w:rsidRPr="00FE3499">
              <w:rPr>
                <w:rFonts w:ascii="BNazanin" w:cs="B Nazanin" w:hint="cs"/>
                <w:rtl/>
              </w:rPr>
              <w:t>م</w:t>
            </w:r>
            <w:r w:rsidRPr="00FE3499">
              <w:rPr>
                <w:rFonts w:ascii="Tahoma" w:hAnsi="Tahoma" w:cs="B Nazanin" w:hint="cs"/>
                <w:rtl/>
              </w:rPr>
              <w:t>ی</w:t>
            </w:r>
            <w:r w:rsidRPr="00FE3499">
              <w:rPr>
                <w:rFonts w:ascii="BNazanin" w:cs="B Nazanin"/>
              </w:rPr>
              <w:t xml:space="preserve"> </w:t>
            </w:r>
            <w:r w:rsidRPr="00FE3499">
              <w:rPr>
                <w:rFonts w:ascii="BNazanin" w:cs="B Nazanin" w:hint="cs"/>
                <w:rtl/>
              </w:rPr>
              <w:t>گردد.</w:t>
            </w:r>
          </w:p>
          <w:p w:rsidR="00BD42B9" w:rsidRPr="00FE3499" w:rsidRDefault="00BD42B9" w:rsidP="00BD42B9">
            <w:pPr>
              <w:bidi/>
              <w:jc w:val="both"/>
              <w:rPr>
                <w:rFonts w:cs="B Nazanin"/>
                <w:rtl/>
              </w:rPr>
            </w:pPr>
            <w:r w:rsidRPr="00BD42B9">
              <w:rPr>
                <w:rFonts w:cs="B Nazanin" w:hint="cs"/>
                <w:b/>
                <w:bCs/>
                <w:rtl/>
              </w:rPr>
              <w:t>طعمه گذاری ضربانی:</w:t>
            </w:r>
            <w:r w:rsidRPr="00FE3499">
              <w:rPr>
                <w:rFonts w:cs="B Nazanin" w:hint="cs"/>
                <w:rtl/>
              </w:rPr>
              <w:t xml:space="preserve"> نوعی روش طعمه گذاری است که در آن طعمه به مقدار کم اما به دفعات مورد استفاده قرار می گیرد، در میان دفعات طعمه گذاری یک فاصله زمانی بدون طعمه (استراحت) در نظر گرفته می شود. </w:t>
            </w:r>
          </w:p>
          <w:p w:rsidR="00BD42B9" w:rsidRPr="00FE3499" w:rsidRDefault="00BD42B9" w:rsidP="00BD42B9">
            <w:pPr>
              <w:bidi/>
              <w:jc w:val="both"/>
              <w:rPr>
                <w:rFonts w:cs="B Nazanin"/>
                <w:rtl/>
              </w:rPr>
            </w:pPr>
            <w:r w:rsidRPr="00BD42B9">
              <w:rPr>
                <w:rFonts w:cs="B Nazanin" w:hint="cs"/>
                <w:b/>
                <w:bCs/>
                <w:rtl/>
              </w:rPr>
              <w:t>جونده کش های ضد انعقادی چند دوز:</w:t>
            </w:r>
            <w:r w:rsidRPr="00FE3499">
              <w:rPr>
                <w:rFonts w:cs="B Nazanin" w:hint="cs"/>
                <w:rtl/>
              </w:rPr>
              <w:t xml:space="preserve"> جونده کش هایی هستند که برای ایجاد مسمومیت در جانور هدف باید چند بار و طی چند روز خورده شوند. </w:t>
            </w:r>
          </w:p>
          <w:p w:rsidR="00B047D4" w:rsidRPr="00FE3499" w:rsidRDefault="00B047D4" w:rsidP="00B047D4">
            <w:pPr>
              <w:bidi/>
              <w:rPr>
                <w:rFonts w:cs="B Nazanin"/>
                <w:rtl/>
              </w:rPr>
            </w:pPr>
            <w:r w:rsidRPr="00B047D4">
              <w:rPr>
                <w:rFonts w:cs="B Nazanin" w:hint="cs"/>
                <w:b/>
                <w:bCs/>
                <w:rtl/>
              </w:rPr>
              <w:t>جونده کش های ضد انعقادی نسل اول:</w:t>
            </w:r>
            <w:r w:rsidRPr="00FE3499">
              <w:rPr>
                <w:rFonts w:cs="B Nazanin" w:hint="cs"/>
                <w:rtl/>
              </w:rPr>
              <w:t xml:space="preserve"> منظور همان جونده کش های چند دوز است.</w:t>
            </w:r>
          </w:p>
          <w:p w:rsidR="00B047D4" w:rsidRPr="00FE3499" w:rsidRDefault="00B047D4" w:rsidP="00B047D4">
            <w:pPr>
              <w:bidi/>
              <w:rPr>
                <w:rFonts w:cs="B Nazanin"/>
                <w:rtl/>
              </w:rPr>
            </w:pPr>
            <w:r w:rsidRPr="00B047D4">
              <w:rPr>
                <w:rFonts w:cs="B Nazanin" w:hint="cs"/>
                <w:b/>
                <w:bCs/>
                <w:rtl/>
              </w:rPr>
              <w:t>انزجار از طعمه:</w:t>
            </w:r>
            <w:r w:rsidRPr="00FE3499">
              <w:rPr>
                <w:rFonts w:cs="B Nazanin" w:hint="cs"/>
                <w:rtl/>
              </w:rPr>
              <w:t xml:space="preserve"> وضعیتی است که در آن جونده از نزدیک شدن به طعمه یا مصرف آن خودداری می کند و یا حتی آن را از لانه خود بیرون می اندازد.</w:t>
            </w:r>
          </w:p>
          <w:p w:rsidR="00B047D4" w:rsidRPr="00FE3499" w:rsidRDefault="00B047D4" w:rsidP="00B047D4">
            <w:pPr>
              <w:bidi/>
              <w:jc w:val="both"/>
              <w:rPr>
                <w:rFonts w:ascii="Tahoma" w:hAnsi="Tahoma" w:cs="B Nazanin"/>
                <w:rtl/>
              </w:rPr>
            </w:pPr>
            <w:r w:rsidRPr="00B047D4">
              <w:rPr>
                <w:rFonts w:ascii="Tahoma" w:hAnsi="Tahoma" w:cs="B Nazanin" w:hint="cs"/>
                <w:b/>
                <w:bCs/>
                <w:rtl/>
              </w:rPr>
              <w:t>معاونت بهداشت:</w:t>
            </w:r>
            <w:r w:rsidRPr="00FE3499">
              <w:rPr>
                <w:rFonts w:ascii="Tahoma" w:hAnsi="Tahoma" w:cs="B Nazanin" w:hint="cs"/>
                <w:rtl/>
              </w:rPr>
              <w:t xml:space="preserve"> منظور معاون بهداشت وزارت بهداشت، درمان و آموزش پزشکی است.</w:t>
            </w:r>
          </w:p>
          <w:p w:rsidR="00DC7DD3" w:rsidRPr="003D67B8" w:rsidRDefault="00DC7DD3" w:rsidP="003D67B8">
            <w:pPr>
              <w:bidi/>
              <w:jc w:val="both"/>
              <w:rPr>
                <w:rFonts w:cs="B Nazanin"/>
                <w:rtl/>
              </w:rPr>
            </w:pPr>
          </w:p>
        </w:tc>
        <w:tc>
          <w:tcPr>
            <w:tcW w:w="4675" w:type="dxa"/>
          </w:tcPr>
          <w:p w:rsidR="00506E11" w:rsidRPr="00506E11" w:rsidRDefault="00506E11" w:rsidP="00506E11">
            <w:pPr>
              <w:bidi/>
              <w:jc w:val="both"/>
              <w:rPr>
                <w:rFonts w:cs="B Nazanin"/>
                <w:rtl/>
              </w:rPr>
            </w:pPr>
            <w:r w:rsidRPr="00506E11">
              <w:rPr>
                <w:rFonts w:cs="B Nazanin" w:hint="cs"/>
                <w:b/>
                <w:bCs/>
                <w:rtl/>
              </w:rPr>
              <w:lastRenderedPageBreak/>
              <w:t>ماده 2:</w:t>
            </w:r>
            <w:r w:rsidRPr="00506E11">
              <w:rPr>
                <w:rFonts w:cs="B Nazanin" w:hint="cs"/>
                <w:rtl/>
              </w:rPr>
              <w:t xml:space="preserve"> </w:t>
            </w:r>
            <w:r w:rsidRPr="001B6CFD">
              <w:rPr>
                <w:rFonts w:cs="B Nazanin" w:hint="cs"/>
                <w:rtl/>
              </w:rPr>
              <w:t>تعاریف و اختصارات</w:t>
            </w:r>
          </w:p>
          <w:p w:rsidR="00506E11" w:rsidRPr="00506E11" w:rsidRDefault="00506E11" w:rsidP="00506E11">
            <w:pPr>
              <w:bidi/>
              <w:jc w:val="both"/>
              <w:rPr>
                <w:rFonts w:cs="B Mitra"/>
              </w:rPr>
            </w:pPr>
            <w:r w:rsidRPr="00506E11">
              <w:rPr>
                <w:rFonts w:cs="B Mitra" w:hint="cs"/>
                <w:b/>
                <w:bCs/>
                <w:rtl/>
              </w:rPr>
              <w:t>جوندگان آفت شهری، بهداشتی و خانگی</w:t>
            </w:r>
            <w:r w:rsidRPr="00506E11">
              <w:rPr>
                <w:rFonts w:cs="B Mitra"/>
                <w:b/>
                <w:bCs/>
              </w:rPr>
              <w:t>:</w:t>
            </w:r>
            <w:r w:rsidRPr="00506E11">
              <w:rPr>
                <w:rFonts w:cs="B Mitra" w:hint="cs"/>
                <w:rtl/>
              </w:rPr>
              <w:t xml:space="preserve"> منظور جوندگانی هستند که در محیط زیست انسانی زندگی می کنند و علاوه بر خسارات مالی که به بار می آورند بطور بالقوه برای انسان ها نیز مخاطرات سلامتی در بر دارند. </w:t>
            </w:r>
          </w:p>
          <w:p w:rsidR="00506E11" w:rsidRPr="00506E11" w:rsidRDefault="00506E11" w:rsidP="00506E11">
            <w:pPr>
              <w:bidi/>
              <w:jc w:val="both"/>
              <w:rPr>
                <w:rFonts w:cs="B Mitra"/>
                <w:rtl/>
              </w:rPr>
            </w:pPr>
            <w:r w:rsidRPr="00506E11">
              <w:rPr>
                <w:rFonts w:cs="B Mitra" w:hint="cs"/>
                <w:b/>
                <w:bCs/>
                <w:rtl/>
              </w:rPr>
              <w:t>جوندگان مخزن بیماری ها</w:t>
            </w:r>
            <w:r w:rsidRPr="00506E11">
              <w:rPr>
                <w:rFonts w:cs="B Mitra"/>
                <w:b/>
                <w:bCs/>
              </w:rPr>
              <w:t>:</w:t>
            </w:r>
            <w:r w:rsidRPr="00506E11">
              <w:rPr>
                <w:rFonts w:cs="B Mitra" w:hint="cs"/>
                <w:rtl/>
              </w:rPr>
              <w:t xml:space="preserve"> منظور جوندگانی هستند که میزبان اولیه، واسط یا نهایی عامل بیماری زا محسوب می شوند به این ترتیب عامل عفونت زا</w:t>
            </w:r>
            <w:r w:rsidRPr="00506E11">
              <w:rPr>
                <w:rFonts w:cs="B Mitra"/>
                <w:rtl/>
              </w:rPr>
              <w:t xml:space="preserve"> </w:t>
            </w:r>
            <w:r w:rsidRPr="00506E11">
              <w:rPr>
                <w:rFonts w:cs="B Mitra" w:hint="cs"/>
                <w:rtl/>
              </w:rPr>
              <w:t>را</w:t>
            </w:r>
            <w:r w:rsidRPr="00506E11">
              <w:rPr>
                <w:rFonts w:cs="B Mitra"/>
                <w:rtl/>
              </w:rPr>
              <w:t xml:space="preserve"> </w:t>
            </w:r>
            <w:r w:rsidRPr="00506E11">
              <w:rPr>
                <w:rFonts w:cs="B Mitra" w:hint="cs"/>
                <w:rtl/>
              </w:rPr>
              <w:t>در</w:t>
            </w:r>
            <w:r w:rsidRPr="00506E11">
              <w:rPr>
                <w:rFonts w:cs="B Mitra"/>
                <w:rtl/>
              </w:rPr>
              <w:t xml:space="preserve"> </w:t>
            </w:r>
            <w:r w:rsidRPr="00506E11">
              <w:rPr>
                <w:rFonts w:cs="B Mitra" w:hint="cs"/>
                <w:rtl/>
              </w:rPr>
              <w:t>بدن</w:t>
            </w:r>
            <w:r w:rsidRPr="00506E11">
              <w:rPr>
                <w:rFonts w:cs="B Mitra"/>
                <w:rtl/>
              </w:rPr>
              <w:t xml:space="preserve"> </w:t>
            </w:r>
            <w:r w:rsidRPr="00506E11">
              <w:rPr>
                <w:rFonts w:cs="B Mitra" w:hint="cs"/>
                <w:rtl/>
              </w:rPr>
              <w:t>خود</w:t>
            </w:r>
            <w:r w:rsidRPr="00506E11">
              <w:rPr>
                <w:rFonts w:cs="B Mitra"/>
                <w:rtl/>
              </w:rPr>
              <w:t xml:space="preserve"> </w:t>
            </w:r>
            <w:r w:rsidRPr="00506E11">
              <w:rPr>
                <w:rFonts w:cs="B Mitra" w:hint="cs"/>
                <w:rtl/>
              </w:rPr>
              <w:t>حفظ</w:t>
            </w:r>
            <w:r w:rsidRPr="00506E11">
              <w:rPr>
                <w:rFonts w:cs="B Mitra"/>
                <w:rtl/>
              </w:rPr>
              <w:t xml:space="preserve"> </w:t>
            </w:r>
            <w:r w:rsidRPr="00506E11">
              <w:rPr>
                <w:rFonts w:cs="B Mitra" w:hint="cs"/>
                <w:rtl/>
              </w:rPr>
              <w:t>می کنند. این</w:t>
            </w:r>
            <w:r w:rsidRPr="00506E11">
              <w:rPr>
                <w:rFonts w:cs="B Mitra"/>
                <w:rtl/>
              </w:rPr>
              <w:t xml:space="preserve"> </w:t>
            </w:r>
            <w:r w:rsidRPr="00506E11">
              <w:rPr>
                <w:rFonts w:cs="B Mitra" w:hint="cs"/>
                <w:rtl/>
              </w:rPr>
              <w:t>عامل</w:t>
            </w:r>
            <w:r w:rsidRPr="00506E11">
              <w:rPr>
                <w:rFonts w:cs="B Mitra"/>
                <w:rtl/>
              </w:rPr>
              <w:t xml:space="preserve"> </w:t>
            </w:r>
            <w:r w:rsidRPr="00506E11">
              <w:rPr>
                <w:rFonts w:cs="B Mitra" w:hint="cs"/>
                <w:rtl/>
              </w:rPr>
              <w:t>بیماری زا</w:t>
            </w:r>
            <w:r w:rsidRPr="00506E11">
              <w:rPr>
                <w:rFonts w:cs="B Mitra"/>
                <w:rtl/>
              </w:rPr>
              <w:t xml:space="preserve"> </w:t>
            </w:r>
            <w:r w:rsidRPr="00506E11">
              <w:rPr>
                <w:rFonts w:cs="B Mitra" w:hint="cs"/>
                <w:rtl/>
              </w:rPr>
              <w:t>می تواند</w:t>
            </w:r>
            <w:r w:rsidRPr="00506E11">
              <w:rPr>
                <w:rFonts w:cs="B Mitra"/>
                <w:rtl/>
              </w:rPr>
              <w:t xml:space="preserve"> </w:t>
            </w:r>
            <w:r w:rsidRPr="00506E11">
              <w:rPr>
                <w:rFonts w:cs="B Mitra" w:hint="cs"/>
                <w:rtl/>
              </w:rPr>
              <w:t>از</w:t>
            </w:r>
            <w:r w:rsidRPr="00506E11">
              <w:rPr>
                <w:rFonts w:cs="B Mitra"/>
                <w:rtl/>
              </w:rPr>
              <w:t xml:space="preserve"> </w:t>
            </w:r>
            <w:r w:rsidRPr="00506E11">
              <w:rPr>
                <w:rFonts w:cs="B Mitra" w:hint="cs"/>
                <w:rtl/>
              </w:rPr>
              <w:t>طریق</w:t>
            </w:r>
            <w:r w:rsidRPr="00506E11">
              <w:rPr>
                <w:rFonts w:cs="B Mitra"/>
                <w:rtl/>
              </w:rPr>
              <w:t xml:space="preserve"> </w:t>
            </w:r>
            <w:r w:rsidRPr="00506E11">
              <w:rPr>
                <w:rFonts w:cs="B Mitra" w:hint="cs"/>
                <w:rtl/>
              </w:rPr>
              <w:t>ناقل</w:t>
            </w:r>
            <w:r w:rsidRPr="00506E11">
              <w:rPr>
                <w:rFonts w:cs="B Mitra"/>
                <w:rtl/>
              </w:rPr>
              <w:t xml:space="preserve"> </w:t>
            </w:r>
            <w:r w:rsidRPr="00506E11">
              <w:rPr>
                <w:rFonts w:cs="B Mitra" w:hint="cs"/>
                <w:rtl/>
              </w:rPr>
              <w:t>و</w:t>
            </w:r>
            <w:r w:rsidRPr="00506E11">
              <w:rPr>
                <w:rFonts w:cs="B Mitra"/>
                <w:rtl/>
              </w:rPr>
              <w:t xml:space="preserve"> </w:t>
            </w:r>
            <w:r w:rsidRPr="00506E11">
              <w:rPr>
                <w:rFonts w:cs="B Mitra" w:hint="cs"/>
                <w:rtl/>
              </w:rPr>
              <w:t>یا</w:t>
            </w:r>
            <w:r w:rsidRPr="00506E11">
              <w:rPr>
                <w:rFonts w:cs="B Mitra"/>
                <w:rtl/>
              </w:rPr>
              <w:t xml:space="preserve"> </w:t>
            </w:r>
            <w:r w:rsidRPr="00506E11">
              <w:rPr>
                <w:rFonts w:cs="B Mitra" w:hint="cs"/>
                <w:rtl/>
              </w:rPr>
              <w:t>طرق</w:t>
            </w:r>
            <w:r w:rsidRPr="00506E11">
              <w:rPr>
                <w:rFonts w:cs="B Mitra"/>
                <w:rtl/>
              </w:rPr>
              <w:t xml:space="preserve"> </w:t>
            </w:r>
            <w:r w:rsidRPr="00506E11">
              <w:rPr>
                <w:rFonts w:cs="B Mitra" w:hint="cs"/>
                <w:rtl/>
              </w:rPr>
              <w:t>دیگر</w:t>
            </w:r>
            <w:r w:rsidRPr="00506E11">
              <w:rPr>
                <w:rFonts w:cs="B Mitra"/>
                <w:rtl/>
              </w:rPr>
              <w:t xml:space="preserve"> </w:t>
            </w:r>
            <w:r w:rsidRPr="00506E11">
              <w:rPr>
                <w:rFonts w:cs="B Mitra" w:hint="cs"/>
                <w:rtl/>
              </w:rPr>
              <w:t>به</w:t>
            </w:r>
            <w:r w:rsidRPr="00506E11">
              <w:rPr>
                <w:rFonts w:cs="B Mitra"/>
                <w:rtl/>
              </w:rPr>
              <w:t xml:space="preserve"> </w:t>
            </w:r>
            <w:r w:rsidRPr="00506E11">
              <w:rPr>
                <w:rFonts w:cs="B Mitra" w:hint="cs"/>
                <w:rtl/>
              </w:rPr>
              <w:t>میزبان</w:t>
            </w:r>
            <w:r w:rsidRPr="00506E11">
              <w:rPr>
                <w:rFonts w:cs="B Mitra"/>
                <w:rtl/>
              </w:rPr>
              <w:t xml:space="preserve"> </w:t>
            </w:r>
            <w:r w:rsidRPr="00506E11">
              <w:rPr>
                <w:rFonts w:cs="B Mitra" w:hint="cs"/>
                <w:rtl/>
              </w:rPr>
              <w:t>بالقوه</w:t>
            </w:r>
            <w:r w:rsidRPr="00506E11">
              <w:rPr>
                <w:rFonts w:cs="B Mitra"/>
                <w:rtl/>
              </w:rPr>
              <w:t xml:space="preserve"> </w:t>
            </w:r>
            <w:r w:rsidRPr="00506E11">
              <w:rPr>
                <w:rFonts w:cs="B Mitra" w:hint="cs"/>
                <w:rtl/>
              </w:rPr>
              <w:t>انتقال یابد.</w:t>
            </w:r>
            <w:r w:rsidRPr="00506E11">
              <w:rPr>
                <w:rFonts w:cs="B Mitra"/>
              </w:rPr>
              <w:t xml:space="preserve"> </w:t>
            </w:r>
          </w:p>
          <w:p w:rsidR="00506E11" w:rsidRPr="00506E11" w:rsidRDefault="00506E11" w:rsidP="00506E11">
            <w:pPr>
              <w:bidi/>
              <w:jc w:val="both"/>
              <w:rPr>
                <w:rFonts w:cs="B Nazanin"/>
              </w:rPr>
            </w:pPr>
            <w:r w:rsidRPr="00506E11">
              <w:rPr>
                <w:rFonts w:cs="B Nazanin" w:hint="cs"/>
                <w:b/>
                <w:bCs/>
                <w:rtl/>
              </w:rPr>
              <w:lastRenderedPageBreak/>
              <w:t>طعمه گذاری</w:t>
            </w:r>
            <w:r w:rsidRPr="00506E11">
              <w:rPr>
                <w:rFonts w:cs="B Nazanin"/>
                <w:b/>
                <w:bCs/>
              </w:rPr>
              <w:t>:</w:t>
            </w:r>
            <w:r w:rsidRPr="00506E11">
              <w:rPr>
                <w:rFonts w:cs="B Nazanin" w:hint="cs"/>
                <w:rtl/>
              </w:rPr>
              <w:t xml:space="preserve"> عبارتست از اقدام به قرار دادن طعمه مسموم در محل مناسب جهت خورده شدن توسط موجود هدف و ایجاد مسمومیت در آنها </w:t>
            </w:r>
          </w:p>
          <w:p w:rsidR="00506E11" w:rsidRPr="00506E11" w:rsidRDefault="00506E11" w:rsidP="00506E11">
            <w:pPr>
              <w:bidi/>
              <w:jc w:val="both"/>
              <w:rPr>
                <w:rFonts w:cs="B Nazanin"/>
                <w:rtl/>
              </w:rPr>
            </w:pPr>
            <w:r w:rsidRPr="00506E11">
              <w:rPr>
                <w:rFonts w:cs="B Nazanin" w:hint="cs"/>
                <w:b/>
                <w:bCs/>
                <w:rtl/>
              </w:rPr>
              <w:t>جونده کش</w:t>
            </w:r>
            <w:r w:rsidRPr="00506E11">
              <w:rPr>
                <w:rFonts w:cs="B Nazanin"/>
              </w:rPr>
              <w:t>:</w:t>
            </w:r>
            <w:r w:rsidRPr="00506E11">
              <w:rPr>
                <w:rFonts w:cs="B Nazanin" w:hint="cs"/>
                <w:rtl/>
              </w:rPr>
              <w:t xml:space="preserve"> ترکیباتی هستند که به منظور </w:t>
            </w:r>
            <w:r w:rsidRPr="00506E11">
              <w:rPr>
                <w:rFonts w:cs="B Nazanin" w:hint="cs"/>
                <w:color w:val="FF0000"/>
                <w:rtl/>
              </w:rPr>
              <w:t xml:space="preserve">کنترل </w:t>
            </w:r>
            <w:r w:rsidRPr="00506E11">
              <w:rPr>
                <w:rFonts w:cs="B Nazanin" w:hint="cs"/>
                <w:rtl/>
              </w:rPr>
              <w:t xml:space="preserve">جمعیت جوندگان مورد استفاده قرار می گیرند. </w:t>
            </w:r>
          </w:p>
          <w:p w:rsidR="0005595B" w:rsidRPr="00FB658A" w:rsidRDefault="0005595B" w:rsidP="0005595B">
            <w:pPr>
              <w:bidi/>
              <w:jc w:val="both"/>
              <w:rPr>
                <w:rFonts w:cs="B Mitra"/>
                <w:sz w:val="20"/>
                <w:szCs w:val="20"/>
              </w:rPr>
            </w:pPr>
            <w:r w:rsidRPr="0005595B">
              <w:rPr>
                <w:rFonts w:cs="B Mitra" w:hint="cs"/>
                <w:b/>
                <w:bCs/>
                <w:rtl/>
              </w:rPr>
              <w:t>معاونت بهداشتی:</w:t>
            </w:r>
            <w:r w:rsidRPr="0005595B">
              <w:rPr>
                <w:rFonts w:cs="B Mitra" w:hint="cs"/>
                <w:rtl/>
              </w:rPr>
              <w:t xml:space="preserve"> منظور معاون بهداشتی و رییس مرکز بهداشت استان هر یک از دانشگاه/ دانشکده های علوم پزشکی و خدمات بهداشتی و درمانی کشور است</w:t>
            </w:r>
            <w:r w:rsidRPr="00FB658A">
              <w:rPr>
                <w:rFonts w:cs="B Mitra" w:hint="cs"/>
                <w:sz w:val="20"/>
                <w:szCs w:val="20"/>
                <w:rtl/>
              </w:rPr>
              <w:t>.</w:t>
            </w:r>
          </w:p>
          <w:p w:rsidR="007B5A09" w:rsidRPr="00140D54" w:rsidRDefault="003D67B8" w:rsidP="007B5A09">
            <w:pPr>
              <w:bidi/>
              <w:jc w:val="both"/>
              <w:rPr>
                <w:rFonts w:cs="B Nazanin"/>
                <w:rtl/>
              </w:rPr>
            </w:pPr>
            <w:r w:rsidRPr="003D67B8">
              <w:rPr>
                <w:rFonts w:cs="B Nazanin" w:hint="cs"/>
                <w:b/>
                <w:bCs/>
                <w:rtl/>
              </w:rPr>
              <w:t>فروشنده سموم:</w:t>
            </w:r>
            <w:r w:rsidRPr="003D67B8">
              <w:rPr>
                <w:rFonts w:cs="B Nazanin" w:hint="cs"/>
                <w:rtl/>
              </w:rPr>
              <w:t xml:space="preserve"> افرادی هستند که مطابق با مواد 45 تا 47 قانون حفظ نباتات مصوب 18 اردیبهشت 1346 مصوب مجلس شورای ملی از سازمان حفظ نباتات پروانه فروش سموم دریافت کرده باشند. </w:t>
            </w:r>
            <w:r w:rsidR="007B5A09" w:rsidRPr="00140D54">
              <w:rPr>
                <w:rFonts w:cs="B Nazanin" w:hint="cs"/>
                <w:b/>
                <w:bCs/>
                <w:rtl/>
              </w:rPr>
              <w:t>مسئول فنی:</w:t>
            </w:r>
            <w:r w:rsidR="007B5A09" w:rsidRPr="00140D54">
              <w:rPr>
                <w:rFonts w:cs="B Nazanin" w:hint="cs"/>
                <w:rtl/>
              </w:rPr>
              <w:t xml:space="preserve"> فردی است که منطبق با ضوابط شرکت های خدماتی مبارزه با حشرات و جانوران موذی در اماکن عمومی و خانگی و دستورالعمل اجرایی آن و اصلاحات بعدی آنها از معاونت های بهداشتی دانشگاه های علوم پزشکی و خدمات بهداشتی و درمانی کشور پروانه دریافت کرده و مسئولیت طراحی و نظارت بر برنامه های کنترل جوندگان آفت شهری، بهداشتی و خانگی را بر عهده دارد.</w:t>
            </w:r>
          </w:p>
          <w:p w:rsidR="007B5A09" w:rsidRPr="009D38D8" w:rsidRDefault="007B5A09" w:rsidP="007B5A09">
            <w:pPr>
              <w:bidi/>
              <w:jc w:val="both"/>
              <w:rPr>
                <w:rFonts w:cs="B Nazanin"/>
                <w:rtl/>
              </w:rPr>
            </w:pPr>
            <w:r w:rsidRPr="009D38D8">
              <w:rPr>
                <w:rFonts w:cs="B Nazanin" w:hint="cs"/>
                <w:b/>
                <w:bCs/>
                <w:rtl/>
              </w:rPr>
              <w:t>فهرست جونده کش های مجاز کشور</w:t>
            </w:r>
            <w:r w:rsidRPr="009D38D8">
              <w:rPr>
                <w:rFonts w:cs="B Nazanin"/>
                <w:b/>
                <w:bCs/>
              </w:rPr>
              <w:t>:</w:t>
            </w:r>
            <w:r w:rsidRPr="009D38D8">
              <w:rPr>
                <w:rFonts w:cs="B Nazanin" w:hint="cs"/>
                <w:rtl/>
              </w:rPr>
              <w:t xml:space="preserve"> از این پس فهرست نامیده می شود. فهرستی است متشکل از سموم جونده کش ثبت شده که همه ساله توسط سازمان حفظ نباتات وزارت جهاد کشاورزی اعلام می شود. در این فهرست، فرمولاسیون مورد تایید، نام تجاری و نام شرکت وارد کننده و/ یا تولید کننده هر ترکیب نیز اعلام می شود.</w:t>
            </w:r>
          </w:p>
          <w:p w:rsidR="007B5A09" w:rsidRPr="007B5A09" w:rsidRDefault="007B5A09" w:rsidP="007B5A09">
            <w:pPr>
              <w:bidi/>
              <w:jc w:val="both"/>
              <w:rPr>
                <w:rFonts w:cs="B Nazanin"/>
                <w:rtl/>
              </w:rPr>
            </w:pPr>
            <w:r w:rsidRPr="007B5A09">
              <w:rPr>
                <w:rFonts w:cs="B Nazanin" w:hint="cs"/>
                <w:b/>
                <w:bCs/>
                <w:rtl/>
              </w:rPr>
              <w:t>برگه اطلاعات ایمنی ترکیب:</w:t>
            </w:r>
            <w:r w:rsidRPr="007B5A09">
              <w:rPr>
                <w:rFonts w:cs="B Nazanin" w:hint="cs"/>
                <w:rtl/>
              </w:rPr>
              <w:t xml:space="preserve"> </w:t>
            </w:r>
            <w:r w:rsidRPr="007B5A09">
              <w:rPr>
                <w:rFonts w:ascii="Tahoma" w:hAnsi="Tahoma" w:cs="B Nazanin" w:hint="cs"/>
                <w:rtl/>
              </w:rPr>
              <w:t>برگه ای است حاوی اطلاعاتی در خصوص</w:t>
            </w:r>
            <w:r w:rsidRPr="007B5A09">
              <w:rPr>
                <w:rFonts w:ascii="iranyekanwebbold_FaNum" w:hAnsi="iranyekanwebbold_FaNum" w:cs="B Nazanin"/>
                <w:rtl/>
              </w:rPr>
              <w:t xml:space="preserve"> </w:t>
            </w:r>
            <w:r w:rsidRPr="007B5A09">
              <w:rPr>
                <w:rFonts w:ascii="Tahoma" w:hAnsi="Tahoma" w:cs="B Nazanin" w:hint="cs"/>
                <w:rtl/>
              </w:rPr>
              <w:t>نحوه</w:t>
            </w:r>
            <w:r w:rsidRPr="007B5A09">
              <w:rPr>
                <w:rFonts w:ascii="iranyekanwebbold_FaNum" w:hAnsi="iranyekanwebbold_FaNum" w:cs="B Nazanin"/>
                <w:rtl/>
              </w:rPr>
              <w:t xml:space="preserve"> </w:t>
            </w:r>
            <w:r w:rsidRPr="007B5A09">
              <w:rPr>
                <w:rFonts w:ascii="Tahoma" w:hAnsi="Tahoma" w:cs="B Nazanin" w:hint="cs"/>
                <w:rtl/>
              </w:rPr>
              <w:t>صحيح</w:t>
            </w:r>
            <w:r w:rsidRPr="007B5A09">
              <w:rPr>
                <w:rFonts w:ascii="iranyekanwebbold_FaNum" w:hAnsi="iranyekanwebbold_FaNum" w:cs="B Nazanin"/>
                <w:rtl/>
              </w:rPr>
              <w:t xml:space="preserve"> </w:t>
            </w:r>
            <w:r w:rsidRPr="007B5A09">
              <w:rPr>
                <w:rFonts w:ascii="Tahoma" w:hAnsi="Tahoma" w:cs="B Nazanin" w:hint="cs"/>
                <w:rtl/>
              </w:rPr>
              <w:t>کاربرد</w:t>
            </w:r>
            <w:r w:rsidRPr="007B5A09">
              <w:rPr>
                <w:rFonts w:ascii="iranyekanwebbold_FaNum" w:hAnsi="iranyekanwebbold_FaNum" w:cs="B Nazanin"/>
                <w:rtl/>
              </w:rPr>
              <w:t xml:space="preserve"> </w:t>
            </w:r>
            <w:r w:rsidRPr="007B5A09">
              <w:rPr>
                <w:rFonts w:ascii="Tahoma" w:hAnsi="Tahoma" w:cs="B Nazanin" w:hint="cs"/>
                <w:rtl/>
              </w:rPr>
              <w:t>ترکیبات شیمیایی،</w:t>
            </w:r>
            <w:r w:rsidRPr="007B5A09">
              <w:rPr>
                <w:rFonts w:ascii="iranyekanwebbold_FaNum" w:hAnsi="iranyekanwebbold_FaNum" w:cs="B Nazanin"/>
                <w:rtl/>
              </w:rPr>
              <w:t xml:space="preserve"> </w:t>
            </w:r>
            <w:r w:rsidRPr="007B5A09">
              <w:rPr>
                <w:rFonts w:ascii="Tahoma" w:hAnsi="Tahoma" w:cs="B Nazanin" w:hint="cs"/>
                <w:rtl/>
              </w:rPr>
              <w:t>شرایط مناسب انبارش</w:t>
            </w:r>
            <w:r w:rsidRPr="007B5A09">
              <w:rPr>
                <w:rFonts w:ascii="Tahoma" w:hAnsi="Tahoma" w:cs="B Nazanin"/>
                <w:rtl/>
              </w:rPr>
              <w:t xml:space="preserve"> </w:t>
            </w:r>
            <w:r w:rsidRPr="007B5A09">
              <w:rPr>
                <w:rFonts w:ascii="Tahoma" w:hAnsi="Tahoma" w:cs="B Nazanin" w:hint="cs"/>
                <w:rtl/>
              </w:rPr>
              <w:t>و</w:t>
            </w:r>
            <w:r w:rsidRPr="007B5A09">
              <w:rPr>
                <w:rFonts w:ascii="Tahoma" w:hAnsi="Tahoma" w:cs="B Nazanin"/>
                <w:rtl/>
              </w:rPr>
              <w:t xml:space="preserve"> </w:t>
            </w:r>
            <w:r w:rsidRPr="007B5A09">
              <w:rPr>
                <w:rFonts w:ascii="Tahoma" w:hAnsi="Tahoma" w:cs="B Nazanin" w:hint="cs"/>
                <w:rtl/>
              </w:rPr>
              <w:t>جابجايی</w:t>
            </w:r>
            <w:r w:rsidRPr="007B5A09">
              <w:rPr>
                <w:rFonts w:ascii="Tahoma" w:hAnsi="Tahoma" w:cs="B Nazanin"/>
                <w:rtl/>
              </w:rPr>
              <w:t xml:space="preserve"> </w:t>
            </w:r>
            <w:r w:rsidRPr="007B5A09">
              <w:rPr>
                <w:rFonts w:ascii="Tahoma" w:hAnsi="Tahoma" w:cs="B Nazanin" w:hint="cs"/>
                <w:rtl/>
              </w:rPr>
              <w:t>آنها</w:t>
            </w:r>
            <w:r w:rsidRPr="007B5A09">
              <w:rPr>
                <w:rFonts w:ascii="Tahoma" w:hAnsi="Tahoma" w:cs="B Nazanin"/>
                <w:rtl/>
              </w:rPr>
              <w:t xml:space="preserve"> </w:t>
            </w:r>
            <w:r w:rsidRPr="007B5A09">
              <w:rPr>
                <w:rFonts w:ascii="Tahoma" w:hAnsi="Tahoma" w:cs="B Nazanin" w:hint="cs"/>
                <w:rtl/>
              </w:rPr>
              <w:t>و</w:t>
            </w:r>
            <w:r w:rsidRPr="007B5A09">
              <w:rPr>
                <w:rFonts w:ascii="Tahoma" w:hAnsi="Tahoma" w:cs="B Nazanin"/>
                <w:rtl/>
              </w:rPr>
              <w:t xml:space="preserve"> </w:t>
            </w:r>
            <w:r w:rsidRPr="007B5A09">
              <w:rPr>
                <w:rFonts w:ascii="Tahoma" w:hAnsi="Tahoma" w:cs="B Nazanin" w:hint="cs"/>
                <w:rtl/>
              </w:rPr>
              <w:t>نكات</w:t>
            </w:r>
            <w:r w:rsidRPr="007B5A09">
              <w:rPr>
                <w:rFonts w:ascii="Tahoma" w:hAnsi="Tahoma" w:cs="B Nazanin"/>
                <w:rtl/>
              </w:rPr>
              <w:t xml:space="preserve"> </w:t>
            </w:r>
            <w:r w:rsidRPr="007B5A09">
              <w:rPr>
                <w:rFonts w:ascii="Tahoma" w:hAnsi="Tahoma" w:cs="B Nazanin" w:hint="cs"/>
                <w:rtl/>
              </w:rPr>
              <w:t>ايمنی که</w:t>
            </w:r>
            <w:r w:rsidRPr="007B5A09">
              <w:rPr>
                <w:rFonts w:ascii="Tahoma" w:hAnsi="Tahoma" w:cs="B Nazanin"/>
                <w:rtl/>
              </w:rPr>
              <w:t xml:space="preserve"> </w:t>
            </w:r>
            <w:r w:rsidRPr="007B5A09">
              <w:rPr>
                <w:rFonts w:ascii="Tahoma" w:hAnsi="Tahoma" w:cs="B Nazanin" w:hint="cs"/>
                <w:rtl/>
              </w:rPr>
              <w:t>بايد</w:t>
            </w:r>
            <w:r w:rsidRPr="007B5A09">
              <w:rPr>
                <w:rFonts w:ascii="Tahoma" w:hAnsi="Tahoma" w:cs="B Nazanin"/>
                <w:rtl/>
              </w:rPr>
              <w:t xml:space="preserve"> </w:t>
            </w:r>
            <w:r w:rsidRPr="007B5A09">
              <w:rPr>
                <w:rFonts w:ascii="Tahoma" w:hAnsi="Tahoma" w:cs="B Nazanin" w:hint="cs"/>
                <w:rtl/>
              </w:rPr>
              <w:t>رعايت</w:t>
            </w:r>
            <w:r w:rsidRPr="007B5A09">
              <w:rPr>
                <w:rFonts w:ascii="Tahoma" w:hAnsi="Tahoma" w:cs="B Nazanin"/>
                <w:rtl/>
              </w:rPr>
              <w:t xml:space="preserve"> </w:t>
            </w:r>
            <w:r w:rsidRPr="007B5A09">
              <w:rPr>
                <w:rFonts w:ascii="Tahoma" w:hAnsi="Tahoma" w:cs="B Nazanin" w:hint="cs"/>
                <w:rtl/>
              </w:rPr>
              <w:t>شوند</w:t>
            </w:r>
            <w:r w:rsidRPr="007B5A09">
              <w:rPr>
                <w:rFonts w:ascii="Tahoma" w:hAnsi="Tahoma" w:cs="B Nazanin"/>
                <w:rtl/>
              </w:rPr>
              <w:t xml:space="preserve"> </w:t>
            </w:r>
            <w:r w:rsidRPr="007B5A09">
              <w:rPr>
                <w:rFonts w:ascii="Tahoma" w:hAnsi="Tahoma" w:cs="B Nazanin" w:hint="cs"/>
                <w:rtl/>
              </w:rPr>
              <w:t>و</w:t>
            </w:r>
            <w:r w:rsidRPr="007B5A09">
              <w:rPr>
                <w:rFonts w:ascii="Tahoma" w:hAnsi="Tahoma" w:cs="B Nazanin"/>
                <w:rtl/>
              </w:rPr>
              <w:t xml:space="preserve"> </w:t>
            </w:r>
            <w:r w:rsidRPr="007B5A09">
              <w:rPr>
                <w:rFonts w:ascii="Tahoma" w:hAnsi="Tahoma" w:cs="B Nazanin" w:hint="cs"/>
                <w:rtl/>
              </w:rPr>
              <w:t>همچنین نحوه</w:t>
            </w:r>
            <w:r w:rsidRPr="007B5A09">
              <w:rPr>
                <w:rFonts w:ascii="Tahoma" w:hAnsi="Tahoma" w:cs="B Nazanin"/>
                <w:rtl/>
              </w:rPr>
              <w:t xml:space="preserve"> </w:t>
            </w:r>
            <w:r w:rsidRPr="007B5A09">
              <w:rPr>
                <w:rFonts w:ascii="Tahoma" w:hAnsi="Tahoma" w:cs="B Nazanin" w:hint="cs"/>
                <w:rtl/>
              </w:rPr>
              <w:t>مقابله</w:t>
            </w:r>
            <w:r w:rsidRPr="007B5A09">
              <w:rPr>
                <w:rFonts w:ascii="Tahoma" w:hAnsi="Tahoma" w:cs="B Nazanin"/>
                <w:rtl/>
              </w:rPr>
              <w:t xml:space="preserve"> </w:t>
            </w:r>
            <w:r w:rsidRPr="007B5A09">
              <w:rPr>
                <w:rFonts w:ascii="Tahoma" w:hAnsi="Tahoma" w:cs="B Nazanin" w:hint="cs"/>
                <w:rtl/>
              </w:rPr>
              <w:t>با</w:t>
            </w:r>
            <w:r w:rsidRPr="007B5A09">
              <w:rPr>
                <w:rFonts w:ascii="Tahoma" w:hAnsi="Tahoma" w:cs="B Nazanin"/>
                <w:rtl/>
              </w:rPr>
              <w:t xml:space="preserve"> </w:t>
            </w:r>
            <w:r w:rsidRPr="007B5A09">
              <w:rPr>
                <w:rFonts w:ascii="Tahoma" w:hAnsi="Tahoma" w:cs="B Nazanin" w:hint="cs"/>
                <w:rtl/>
              </w:rPr>
              <w:t>عوارض</w:t>
            </w:r>
            <w:r w:rsidRPr="007B5A09">
              <w:rPr>
                <w:rFonts w:ascii="Tahoma" w:hAnsi="Tahoma" w:cs="B Nazanin"/>
                <w:rtl/>
              </w:rPr>
              <w:t xml:space="preserve"> </w:t>
            </w:r>
            <w:r w:rsidRPr="007B5A09">
              <w:rPr>
                <w:rFonts w:ascii="Tahoma" w:hAnsi="Tahoma" w:cs="B Nazanin" w:hint="cs"/>
                <w:rtl/>
              </w:rPr>
              <w:t>آن</w:t>
            </w:r>
            <w:r w:rsidRPr="007B5A09">
              <w:rPr>
                <w:rFonts w:ascii="Tahoma" w:hAnsi="Tahoma" w:cs="B Nazanin"/>
                <w:rtl/>
              </w:rPr>
              <w:t xml:space="preserve"> </w:t>
            </w:r>
            <w:r w:rsidRPr="007B5A09">
              <w:rPr>
                <w:rFonts w:ascii="Tahoma" w:hAnsi="Tahoma" w:cs="B Nazanin" w:hint="cs"/>
                <w:rtl/>
              </w:rPr>
              <w:t>ماده</w:t>
            </w:r>
            <w:r w:rsidRPr="007B5A09">
              <w:rPr>
                <w:rFonts w:ascii="Tahoma" w:hAnsi="Tahoma" w:cs="B Nazanin"/>
                <w:rtl/>
              </w:rPr>
              <w:t xml:space="preserve"> </w:t>
            </w:r>
            <w:r w:rsidRPr="007B5A09">
              <w:rPr>
                <w:rFonts w:ascii="Tahoma" w:hAnsi="Tahoma" w:cs="B Nazanin" w:hint="cs"/>
                <w:rtl/>
              </w:rPr>
              <w:t>در</w:t>
            </w:r>
            <w:r w:rsidRPr="007B5A09">
              <w:rPr>
                <w:rFonts w:ascii="Tahoma" w:hAnsi="Tahoma" w:cs="B Nazanin"/>
                <w:rtl/>
              </w:rPr>
              <w:t xml:space="preserve"> </w:t>
            </w:r>
            <w:r w:rsidRPr="007B5A09">
              <w:rPr>
                <w:rFonts w:ascii="Tahoma" w:hAnsi="Tahoma" w:cs="B Nazanin" w:hint="cs"/>
                <w:rtl/>
              </w:rPr>
              <w:t>صورت</w:t>
            </w:r>
            <w:r w:rsidRPr="007B5A09">
              <w:rPr>
                <w:rFonts w:ascii="Tahoma" w:hAnsi="Tahoma" w:cs="B Nazanin"/>
                <w:rtl/>
              </w:rPr>
              <w:t xml:space="preserve"> </w:t>
            </w:r>
            <w:r w:rsidRPr="007B5A09">
              <w:rPr>
                <w:rFonts w:ascii="Tahoma" w:hAnsi="Tahoma" w:cs="B Nazanin" w:hint="cs"/>
                <w:rtl/>
              </w:rPr>
              <w:t>بروز</w:t>
            </w:r>
            <w:r w:rsidRPr="007B5A09">
              <w:rPr>
                <w:rFonts w:ascii="Tahoma" w:hAnsi="Tahoma" w:cs="B Nazanin"/>
                <w:rtl/>
              </w:rPr>
              <w:t xml:space="preserve"> </w:t>
            </w:r>
            <w:r w:rsidRPr="007B5A09">
              <w:rPr>
                <w:rFonts w:ascii="Tahoma" w:hAnsi="Tahoma" w:cs="B Nazanin" w:hint="cs"/>
                <w:rtl/>
              </w:rPr>
              <w:t>خطر. هر ماده شیمیایی برگه اطلاعات ایمنی مختص به خود را دارد که توسط تولید کننده در هنگام عرضه ترکیب به بازار منتشر می شود.</w:t>
            </w:r>
          </w:p>
          <w:p w:rsidR="00AB2F9C" w:rsidRPr="00AB2F9C" w:rsidRDefault="00AB2F9C" w:rsidP="00AB2F9C">
            <w:pPr>
              <w:bidi/>
              <w:jc w:val="both"/>
              <w:rPr>
                <w:rFonts w:cs="B Nazanin"/>
                <w:rtl/>
              </w:rPr>
            </w:pPr>
            <w:r w:rsidRPr="00AB2F9C">
              <w:rPr>
                <w:rFonts w:cs="B Nazanin" w:hint="cs"/>
                <w:b/>
                <w:bCs/>
                <w:rtl/>
              </w:rPr>
              <w:t>طعمه مسموم</w:t>
            </w:r>
            <w:r w:rsidRPr="00AB2F9C">
              <w:rPr>
                <w:rFonts w:cs="B Nazanin"/>
                <w:b/>
                <w:bCs/>
              </w:rPr>
              <w:t>:</w:t>
            </w:r>
            <w:r w:rsidRPr="00AB2F9C">
              <w:rPr>
                <w:rFonts w:cs="B Nazanin" w:hint="cs"/>
                <w:rtl/>
              </w:rPr>
              <w:t xml:space="preserve"> منظور مواد غذایی و جلب کننده جوندگان است که همراه و آغشته به جونده کش ها باشد.</w:t>
            </w:r>
          </w:p>
          <w:p w:rsidR="00DC7DD3" w:rsidRDefault="00AC0823" w:rsidP="003D67B8">
            <w:pPr>
              <w:bidi/>
              <w:jc w:val="both"/>
              <w:rPr>
                <w:rFonts w:cs="B Nazanin"/>
                <w:rtl/>
              </w:rPr>
            </w:pPr>
            <w:r w:rsidRPr="00AC0823">
              <w:rPr>
                <w:rFonts w:ascii="Tahoma" w:hAnsi="Tahoma" w:cs="B Mitra" w:hint="cs"/>
                <w:b/>
                <w:bCs/>
                <w:rtl/>
              </w:rPr>
              <w:t>جعبه</w:t>
            </w:r>
            <w:r w:rsidRPr="00AC0823">
              <w:rPr>
                <w:rFonts w:cs="B Mitra" w:hint="cs"/>
                <w:b/>
                <w:bCs/>
                <w:rtl/>
              </w:rPr>
              <w:t xml:space="preserve"> طعمه :</w:t>
            </w:r>
            <w:r w:rsidRPr="00AC0823">
              <w:rPr>
                <w:rFonts w:cs="B Mitra" w:hint="cs"/>
                <w:rtl/>
              </w:rPr>
              <w:t xml:space="preserve"> </w:t>
            </w:r>
            <w:r w:rsidRPr="00AC0823">
              <w:rPr>
                <w:rFonts w:cs="B Nazanin" w:hint="cs"/>
                <w:rtl/>
              </w:rPr>
              <w:t xml:space="preserve">محفظه ای است با طراحی خاص که فضای کافی برای طعمه مسموم دارد و ضمن ایجاد دسترسی آفت هدف به طعمه مسموم از </w:t>
            </w:r>
            <w:r w:rsidRPr="00AC0823">
              <w:rPr>
                <w:rFonts w:cs="B Nazanin" w:hint="cs"/>
                <w:color w:val="FF0000"/>
                <w:rtl/>
              </w:rPr>
              <w:t>پخش و پراکنش</w:t>
            </w:r>
            <w:r w:rsidRPr="00AC0823">
              <w:rPr>
                <w:rFonts w:cs="B Nazanin" w:hint="cs"/>
                <w:rtl/>
              </w:rPr>
              <w:t xml:space="preserve"> و آلودگی آن جلوگیری می کند و بر طول عمر طعمه می افزاید</w:t>
            </w:r>
          </w:p>
          <w:p w:rsidR="00E42CF4" w:rsidRPr="00E42CF4" w:rsidRDefault="00E42CF4" w:rsidP="00E42CF4">
            <w:pPr>
              <w:bidi/>
              <w:jc w:val="both"/>
              <w:rPr>
                <w:rFonts w:cs="B Nazanin"/>
                <w:rtl/>
              </w:rPr>
            </w:pPr>
            <w:r w:rsidRPr="00E42CF4">
              <w:rPr>
                <w:rFonts w:cs="B Nazanin" w:hint="cs"/>
                <w:b/>
                <w:bCs/>
                <w:rtl/>
              </w:rPr>
              <w:t>پسماند ویژه</w:t>
            </w:r>
            <w:r w:rsidRPr="00E42CF4">
              <w:rPr>
                <w:rFonts w:cs="B Nazanin"/>
                <w:b/>
                <w:bCs/>
              </w:rPr>
              <w:t>:</w:t>
            </w:r>
            <w:r w:rsidRPr="00E42CF4">
              <w:rPr>
                <w:rFonts w:cs="B Mitra" w:hint="cs"/>
                <w:rtl/>
              </w:rPr>
              <w:t xml:space="preserve"> </w:t>
            </w:r>
            <w:r w:rsidRPr="00E42CF4">
              <w:rPr>
                <w:rFonts w:cs="B Nazanin" w:hint="cs"/>
                <w:rtl/>
              </w:rPr>
              <w:t>منظور پسماندهایی</w:t>
            </w:r>
            <w:r w:rsidRPr="00E42CF4">
              <w:rPr>
                <w:rFonts w:cs="B Nazanin"/>
                <w:rtl/>
              </w:rPr>
              <w:t xml:space="preserve"> </w:t>
            </w:r>
            <w:r w:rsidRPr="00E42CF4">
              <w:rPr>
                <w:rFonts w:cs="B Nazanin" w:hint="cs"/>
                <w:rtl/>
              </w:rPr>
              <w:t>هستند</w:t>
            </w:r>
            <w:r w:rsidRPr="00E42CF4">
              <w:rPr>
                <w:rFonts w:cs="B Nazanin"/>
                <w:rtl/>
              </w:rPr>
              <w:t xml:space="preserve"> </w:t>
            </w:r>
            <w:r w:rsidRPr="00E42CF4">
              <w:rPr>
                <w:rFonts w:cs="B Nazanin" w:hint="cs"/>
                <w:rtl/>
              </w:rPr>
              <w:t>که</w:t>
            </w:r>
            <w:r w:rsidRPr="00E42CF4">
              <w:rPr>
                <w:rFonts w:cs="B Nazanin"/>
                <w:rtl/>
              </w:rPr>
              <w:t xml:space="preserve"> </w:t>
            </w:r>
            <w:r w:rsidRPr="00E42CF4">
              <w:rPr>
                <w:rFonts w:cs="B Nazanin" w:hint="cs"/>
                <w:rtl/>
              </w:rPr>
              <w:t>به</w:t>
            </w:r>
            <w:r w:rsidRPr="00E42CF4">
              <w:rPr>
                <w:rFonts w:cs="B Nazanin"/>
                <w:rtl/>
              </w:rPr>
              <w:t xml:space="preserve"> </w:t>
            </w:r>
            <w:r w:rsidRPr="00E42CF4">
              <w:rPr>
                <w:rFonts w:cs="B Nazanin" w:hint="cs"/>
                <w:rtl/>
              </w:rPr>
              <w:t>دلیل</w:t>
            </w:r>
            <w:r w:rsidRPr="00E42CF4">
              <w:rPr>
                <w:rFonts w:cs="B Nazanin"/>
                <w:rtl/>
              </w:rPr>
              <w:t xml:space="preserve"> </w:t>
            </w:r>
            <w:r w:rsidRPr="00E42CF4">
              <w:rPr>
                <w:rFonts w:cs="B Nazanin" w:hint="cs"/>
                <w:rtl/>
              </w:rPr>
              <w:t>بالا</w:t>
            </w:r>
            <w:r w:rsidRPr="00E42CF4">
              <w:rPr>
                <w:rFonts w:cs="B Nazanin"/>
                <w:rtl/>
              </w:rPr>
              <w:t xml:space="preserve"> </w:t>
            </w:r>
            <w:r w:rsidRPr="00E42CF4">
              <w:rPr>
                <w:rFonts w:cs="B Nazanin" w:hint="cs"/>
                <w:rtl/>
              </w:rPr>
              <w:t>بودن</w:t>
            </w:r>
            <w:r w:rsidRPr="00E42CF4">
              <w:rPr>
                <w:rFonts w:cs="B Nazanin"/>
                <w:rtl/>
              </w:rPr>
              <w:t xml:space="preserve"> </w:t>
            </w:r>
            <w:r w:rsidRPr="00E42CF4">
              <w:rPr>
                <w:rFonts w:cs="B Nazanin" w:hint="cs"/>
                <w:rtl/>
              </w:rPr>
              <w:t>حداقل</w:t>
            </w:r>
            <w:r w:rsidRPr="00E42CF4">
              <w:rPr>
                <w:rFonts w:cs="B Nazanin"/>
                <w:rtl/>
              </w:rPr>
              <w:t xml:space="preserve"> </w:t>
            </w:r>
            <w:r w:rsidRPr="00E42CF4">
              <w:rPr>
                <w:rFonts w:cs="B Nazanin" w:hint="cs"/>
                <w:rtl/>
              </w:rPr>
              <w:t>یکی</w:t>
            </w:r>
            <w:r w:rsidRPr="00E42CF4">
              <w:rPr>
                <w:rFonts w:cs="B Nazanin"/>
                <w:rtl/>
              </w:rPr>
              <w:t xml:space="preserve"> </w:t>
            </w:r>
            <w:r w:rsidRPr="00E42CF4">
              <w:rPr>
                <w:rFonts w:cs="B Nazanin" w:hint="cs"/>
                <w:rtl/>
              </w:rPr>
              <w:t>از</w:t>
            </w:r>
            <w:r w:rsidRPr="00E42CF4">
              <w:rPr>
                <w:rFonts w:cs="B Nazanin"/>
                <w:rtl/>
              </w:rPr>
              <w:t xml:space="preserve"> </w:t>
            </w:r>
            <w:r w:rsidRPr="00E42CF4">
              <w:rPr>
                <w:rFonts w:cs="B Nazanin" w:hint="cs"/>
                <w:rtl/>
              </w:rPr>
              <w:t>خواص</w:t>
            </w:r>
            <w:r w:rsidRPr="00E42CF4">
              <w:rPr>
                <w:rFonts w:cs="B Nazanin"/>
                <w:rtl/>
              </w:rPr>
              <w:t xml:space="preserve"> </w:t>
            </w:r>
            <w:r w:rsidRPr="00E42CF4">
              <w:rPr>
                <w:rFonts w:cs="B Nazanin" w:hint="cs"/>
                <w:rtl/>
              </w:rPr>
              <w:t>خطرناک</w:t>
            </w:r>
            <w:r w:rsidRPr="00E42CF4">
              <w:rPr>
                <w:rFonts w:cs="B Nazanin"/>
                <w:rtl/>
              </w:rPr>
              <w:t xml:space="preserve"> </w:t>
            </w:r>
            <w:r w:rsidRPr="00E42CF4">
              <w:rPr>
                <w:rFonts w:cs="B Nazanin" w:hint="cs"/>
                <w:rtl/>
              </w:rPr>
              <w:t>از</w:t>
            </w:r>
            <w:r w:rsidRPr="00E42CF4">
              <w:rPr>
                <w:rFonts w:cs="B Nazanin"/>
                <w:rtl/>
              </w:rPr>
              <w:t xml:space="preserve"> </w:t>
            </w:r>
            <w:r w:rsidRPr="00E42CF4">
              <w:rPr>
                <w:rFonts w:cs="B Nazanin" w:hint="cs"/>
                <w:rtl/>
              </w:rPr>
              <w:t>قبیل</w:t>
            </w:r>
            <w:r w:rsidRPr="00E42CF4">
              <w:rPr>
                <w:rFonts w:cs="B Nazanin"/>
                <w:rtl/>
              </w:rPr>
              <w:t xml:space="preserve"> </w:t>
            </w:r>
            <w:r w:rsidRPr="00E42CF4">
              <w:rPr>
                <w:rFonts w:cs="B Nazanin" w:hint="cs"/>
                <w:rtl/>
              </w:rPr>
              <w:t>سمیت،</w:t>
            </w:r>
            <w:r w:rsidRPr="00E42CF4">
              <w:rPr>
                <w:rFonts w:cs="B Nazanin"/>
                <w:rtl/>
              </w:rPr>
              <w:t xml:space="preserve"> </w:t>
            </w:r>
            <w:r w:rsidRPr="00E42CF4">
              <w:rPr>
                <w:rFonts w:cs="B Nazanin" w:hint="cs"/>
                <w:rtl/>
              </w:rPr>
              <w:t>بیماری</w:t>
            </w:r>
            <w:r w:rsidRPr="00E42CF4">
              <w:rPr>
                <w:rFonts w:cs="B Nazanin"/>
                <w:rtl/>
              </w:rPr>
              <w:t xml:space="preserve"> </w:t>
            </w:r>
            <w:r w:rsidRPr="00E42CF4">
              <w:rPr>
                <w:rFonts w:cs="B Nazanin" w:hint="cs"/>
                <w:rtl/>
              </w:rPr>
              <w:t>زایی،</w:t>
            </w:r>
            <w:r w:rsidRPr="00E42CF4">
              <w:rPr>
                <w:rFonts w:cs="B Nazanin"/>
                <w:rtl/>
              </w:rPr>
              <w:t xml:space="preserve"> </w:t>
            </w:r>
            <w:r w:rsidRPr="00E42CF4">
              <w:rPr>
                <w:rFonts w:cs="B Nazanin" w:hint="cs"/>
                <w:rtl/>
              </w:rPr>
              <w:t>قابلیت</w:t>
            </w:r>
            <w:r w:rsidRPr="00E42CF4">
              <w:rPr>
                <w:rFonts w:cs="B Nazanin"/>
                <w:rtl/>
              </w:rPr>
              <w:t xml:space="preserve"> </w:t>
            </w:r>
            <w:r w:rsidRPr="00E42CF4">
              <w:rPr>
                <w:rFonts w:cs="B Nazanin" w:hint="cs"/>
                <w:rtl/>
              </w:rPr>
              <w:t>انفجار</w:t>
            </w:r>
            <w:r w:rsidRPr="00E42CF4">
              <w:rPr>
                <w:rFonts w:cs="B Nazanin"/>
                <w:rtl/>
              </w:rPr>
              <w:t xml:space="preserve"> </w:t>
            </w:r>
            <w:r w:rsidRPr="00E42CF4">
              <w:rPr>
                <w:rFonts w:cs="B Nazanin" w:hint="cs"/>
                <w:rtl/>
              </w:rPr>
              <w:t>یا</w:t>
            </w:r>
            <w:r w:rsidRPr="00E42CF4">
              <w:rPr>
                <w:rFonts w:cs="B Nazanin"/>
                <w:rtl/>
              </w:rPr>
              <w:t xml:space="preserve"> </w:t>
            </w:r>
            <w:r w:rsidRPr="00E42CF4">
              <w:rPr>
                <w:rFonts w:cs="B Nazanin" w:hint="cs"/>
                <w:rtl/>
              </w:rPr>
              <w:t>اشتعال،</w:t>
            </w:r>
            <w:r w:rsidRPr="00E42CF4">
              <w:rPr>
                <w:rFonts w:cs="B Nazanin"/>
                <w:rtl/>
              </w:rPr>
              <w:t xml:space="preserve"> </w:t>
            </w:r>
            <w:r w:rsidRPr="00E42CF4">
              <w:rPr>
                <w:rFonts w:cs="B Nazanin" w:hint="cs"/>
                <w:rtl/>
              </w:rPr>
              <w:t>خورندگی</w:t>
            </w:r>
            <w:r w:rsidRPr="00E42CF4">
              <w:rPr>
                <w:rFonts w:cs="B Nazanin"/>
                <w:rtl/>
              </w:rPr>
              <w:t xml:space="preserve"> </w:t>
            </w:r>
            <w:r w:rsidRPr="00E42CF4">
              <w:rPr>
                <w:rFonts w:cs="B Nazanin" w:hint="cs"/>
                <w:rtl/>
              </w:rPr>
              <w:t>و</w:t>
            </w:r>
            <w:r w:rsidRPr="00E42CF4">
              <w:rPr>
                <w:rFonts w:cs="B Nazanin"/>
                <w:rtl/>
              </w:rPr>
              <w:t xml:space="preserve"> </w:t>
            </w:r>
            <w:r w:rsidRPr="00E42CF4">
              <w:rPr>
                <w:rFonts w:cs="B Nazanin" w:hint="cs"/>
                <w:rtl/>
              </w:rPr>
              <w:t>مشابه</w:t>
            </w:r>
            <w:r w:rsidRPr="00E42CF4">
              <w:rPr>
                <w:rFonts w:cs="B Nazanin"/>
                <w:rtl/>
              </w:rPr>
              <w:t xml:space="preserve"> </w:t>
            </w:r>
            <w:r w:rsidRPr="00E42CF4">
              <w:rPr>
                <w:rFonts w:cs="B Nazanin" w:hint="cs"/>
                <w:rtl/>
              </w:rPr>
              <w:t>آن</w:t>
            </w:r>
            <w:r w:rsidRPr="00E42CF4">
              <w:rPr>
                <w:rFonts w:cs="B Nazanin"/>
                <w:rtl/>
              </w:rPr>
              <w:t xml:space="preserve"> </w:t>
            </w:r>
            <w:r w:rsidRPr="00E42CF4">
              <w:rPr>
                <w:rFonts w:cs="B Nazanin" w:hint="cs"/>
                <w:rtl/>
              </w:rPr>
              <w:t>به</w:t>
            </w:r>
            <w:r w:rsidRPr="00E42CF4">
              <w:rPr>
                <w:rFonts w:cs="B Nazanin"/>
                <w:rtl/>
              </w:rPr>
              <w:t xml:space="preserve"> </w:t>
            </w:r>
            <w:r w:rsidRPr="00E42CF4">
              <w:rPr>
                <w:rFonts w:cs="B Nazanin" w:hint="cs"/>
                <w:rtl/>
              </w:rPr>
              <w:t>مراقبت</w:t>
            </w:r>
            <w:r w:rsidRPr="00E42CF4">
              <w:rPr>
                <w:rFonts w:cs="B Nazanin"/>
                <w:rtl/>
              </w:rPr>
              <w:t xml:space="preserve"> </w:t>
            </w:r>
            <w:r w:rsidRPr="00E42CF4">
              <w:rPr>
                <w:rFonts w:cs="B Nazanin" w:hint="cs"/>
                <w:rtl/>
              </w:rPr>
              <w:t>ویژه</w:t>
            </w:r>
            <w:r w:rsidRPr="00E42CF4">
              <w:rPr>
                <w:rFonts w:cs="B Nazanin"/>
                <w:rtl/>
              </w:rPr>
              <w:t xml:space="preserve"> </w:t>
            </w:r>
            <w:r w:rsidRPr="00E42CF4">
              <w:rPr>
                <w:rFonts w:cs="B Nazanin" w:hint="cs"/>
                <w:rtl/>
              </w:rPr>
              <w:t>نیاز</w:t>
            </w:r>
            <w:r w:rsidRPr="00E42CF4">
              <w:rPr>
                <w:rFonts w:cs="B Nazanin"/>
                <w:rtl/>
              </w:rPr>
              <w:t xml:space="preserve"> </w:t>
            </w:r>
            <w:r w:rsidRPr="00E42CF4">
              <w:rPr>
                <w:rFonts w:cs="B Nazanin" w:hint="cs"/>
                <w:rtl/>
              </w:rPr>
              <w:t>داشته</w:t>
            </w:r>
            <w:r w:rsidRPr="00E42CF4">
              <w:rPr>
                <w:rFonts w:cs="B Nazanin"/>
                <w:rtl/>
              </w:rPr>
              <w:t xml:space="preserve"> </w:t>
            </w:r>
            <w:r w:rsidRPr="00E42CF4">
              <w:rPr>
                <w:rFonts w:cs="B Nazanin" w:hint="cs"/>
                <w:rtl/>
              </w:rPr>
              <w:t>باشد</w:t>
            </w:r>
            <w:r w:rsidRPr="00E42CF4">
              <w:rPr>
                <w:rFonts w:cs="B Nazanin"/>
                <w:rtl/>
              </w:rPr>
              <w:t xml:space="preserve"> </w:t>
            </w:r>
            <w:r w:rsidRPr="00E42CF4">
              <w:rPr>
                <w:rFonts w:cs="B Nazanin" w:hint="cs"/>
                <w:rtl/>
              </w:rPr>
              <w:t>و</w:t>
            </w:r>
            <w:r w:rsidRPr="00E42CF4">
              <w:rPr>
                <w:rFonts w:cs="B Nazanin"/>
                <w:rtl/>
              </w:rPr>
              <w:t xml:space="preserve"> </w:t>
            </w:r>
            <w:r w:rsidRPr="00E42CF4">
              <w:rPr>
                <w:rFonts w:cs="B Nazanin" w:hint="cs"/>
                <w:rtl/>
              </w:rPr>
              <w:t>آن</w:t>
            </w:r>
            <w:r w:rsidRPr="00E42CF4">
              <w:rPr>
                <w:rFonts w:cs="B Nazanin"/>
                <w:rtl/>
              </w:rPr>
              <w:t xml:space="preserve"> </w:t>
            </w:r>
            <w:r w:rsidRPr="00E42CF4">
              <w:rPr>
                <w:rFonts w:cs="B Nazanin" w:hint="cs"/>
                <w:rtl/>
              </w:rPr>
              <w:t>دسته</w:t>
            </w:r>
            <w:r w:rsidRPr="00E42CF4">
              <w:rPr>
                <w:rFonts w:cs="B Nazanin"/>
                <w:rtl/>
              </w:rPr>
              <w:t xml:space="preserve"> </w:t>
            </w:r>
            <w:r w:rsidRPr="00E42CF4">
              <w:rPr>
                <w:rFonts w:cs="B Nazanin" w:hint="cs"/>
                <w:rtl/>
              </w:rPr>
              <w:t>از</w:t>
            </w:r>
            <w:r w:rsidRPr="00E42CF4">
              <w:rPr>
                <w:rFonts w:cs="B Nazanin"/>
                <w:rtl/>
              </w:rPr>
              <w:t xml:space="preserve"> </w:t>
            </w:r>
            <w:r w:rsidRPr="00E42CF4">
              <w:rPr>
                <w:rFonts w:cs="B Nazanin" w:hint="cs"/>
                <w:rtl/>
              </w:rPr>
              <w:t>پسماندهای</w:t>
            </w:r>
            <w:r w:rsidRPr="00E42CF4">
              <w:rPr>
                <w:rFonts w:cs="B Nazanin"/>
                <w:rtl/>
              </w:rPr>
              <w:t xml:space="preserve"> </w:t>
            </w:r>
            <w:r w:rsidRPr="00E42CF4">
              <w:rPr>
                <w:rFonts w:cs="B Nazanin" w:hint="cs"/>
                <w:rtl/>
              </w:rPr>
              <w:t>پزشکی</w:t>
            </w:r>
            <w:r w:rsidRPr="00E42CF4">
              <w:rPr>
                <w:rFonts w:cs="B Nazanin"/>
                <w:rtl/>
              </w:rPr>
              <w:t xml:space="preserve"> </w:t>
            </w:r>
            <w:r w:rsidRPr="00E42CF4">
              <w:rPr>
                <w:rFonts w:cs="B Nazanin" w:hint="cs"/>
                <w:rtl/>
              </w:rPr>
              <w:t>و</w:t>
            </w:r>
            <w:r w:rsidRPr="00E42CF4">
              <w:rPr>
                <w:rFonts w:cs="B Nazanin"/>
                <w:rtl/>
              </w:rPr>
              <w:t xml:space="preserve"> </w:t>
            </w:r>
            <w:r w:rsidRPr="00E42CF4">
              <w:rPr>
                <w:rFonts w:cs="B Nazanin" w:hint="cs"/>
                <w:rtl/>
              </w:rPr>
              <w:t>نیز</w:t>
            </w:r>
            <w:r w:rsidRPr="00E42CF4">
              <w:rPr>
                <w:rFonts w:cs="B Nazanin"/>
                <w:rtl/>
              </w:rPr>
              <w:t xml:space="preserve"> </w:t>
            </w:r>
            <w:r w:rsidRPr="00E42CF4">
              <w:rPr>
                <w:rFonts w:cs="B Nazanin" w:hint="cs"/>
                <w:rtl/>
              </w:rPr>
              <w:t>بخشی</w:t>
            </w:r>
            <w:r w:rsidRPr="00E42CF4">
              <w:rPr>
                <w:rFonts w:cs="B Nazanin"/>
                <w:rtl/>
              </w:rPr>
              <w:t xml:space="preserve"> </w:t>
            </w:r>
            <w:r w:rsidRPr="00E42CF4">
              <w:rPr>
                <w:rFonts w:cs="B Nazanin" w:hint="cs"/>
                <w:rtl/>
              </w:rPr>
              <w:t>از</w:t>
            </w:r>
            <w:r w:rsidRPr="00E42CF4">
              <w:rPr>
                <w:rFonts w:cs="B Nazanin"/>
                <w:rtl/>
              </w:rPr>
              <w:t xml:space="preserve"> </w:t>
            </w:r>
            <w:r w:rsidRPr="00E42CF4">
              <w:rPr>
                <w:rFonts w:cs="B Nazanin" w:hint="cs"/>
                <w:rtl/>
              </w:rPr>
              <w:t>پسماندهای</w:t>
            </w:r>
            <w:r w:rsidRPr="00E42CF4">
              <w:rPr>
                <w:rFonts w:cs="B Nazanin"/>
                <w:rtl/>
              </w:rPr>
              <w:t xml:space="preserve"> </w:t>
            </w:r>
            <w:r w:rsidRPr="00E42CF4">
              <w:rPr>
                <w:rFonts w:cs="B Nazanin" w:hint="cs"/>
                <w:rtl/>
              </w:rPr>
              <w:lastRenderedPageBreak/>
              <w:t>عادی،</w:t>
            </w:r>
            <w:r w:rsidRPr="00E42CF4">
              <w:rPr>
                <w:rFonts w:cs="B Nazanin"/>
                <w:rtl/>
              </w:rPr>
              <w:t xml:space="preserve"> </w:t>
            </w:r>
            <w:r w:rsidRPr="00E42CF4">
              <w:rPr>
                <w:rFonts w:cs="B Nazanin" w:hint="cs"/>
                <w:rtl/>
              </w:rPr>
              <w:t>صنعتی،</w:t>
            </w:r>
            <w:r w:rsidRPr="00E42CF4">
              <w:rPr>
                <w:rFonts w:cs="B Nazanin"/>
                <w:rtl/>
              </w:rPr>
              <w:t xml:space="preserve"> </w:t>
            </w:r>
            <w:r w:rsidRPr="00E42CF4">
              <w:rPr>
                <w:rFonts w:cs="B Nazanin" w:hint="cs"/>
                <w:rtl/>
              </w:rPr>
              <w:t>کشاورزی</w:t>
            </w:r>
            <w:r w:rsidRPr="00E42CF4">
              <w:rPr>
                <w:rFonts w:cs="B Nazanin"/>
                <w:rtl/>
              </w:rPr>
              <w:t xml:space="preserve"> </w:t>
            </w:r>
            <w:r w:rsidRPr="00E42CF4">
              <w:rPr>
                <w:rFonts w:cs="B Nazanin" w:hint="cs"/>
                <w:rtl/>
              </w:rPr>
              <w:t>که</w:t>
            </w:r>
            <w:r w:rsidRPr="00E42CF4">
              <w:rPr>
                <w:rFonts w:cs="B Nazanin"/>
                <w:rtl/>
              </w:rPr>
              <w:t xml:space="preserve"> </w:t>
            </w:r>
            <w:r w:rsidRPr="00E42CF4">
              <w:rPr>
                <w:rFonts w:cs="B Nazanin" w:hint="cs"/>
                <w:rtl/>
              </w:rPr>
              <w:t>نیاز</w:t>
            </w:r>
            <w:r w:rsidRPr="00E42CF4">
              <w:rPr>
                <w:rFonts w:cs="B Nazanin"/>
                <w:rtl/>
              </w:rPr>
              <w:t xml:space="preserve"> </w:t>
            </w:r>
            <w:r w:rsidRPr="00E42CF4">
              <w:rPr>
                <w:rFonts w:cs="B Nazanin" w:hint="cs"/>
                <w:rtl/>
              </w:rPr>
              <w:t>به</w:t>
            </w:r>
            <w:r w:rsidRPr="00E42CF4">
              <w:rPr>
                <w:rFonts w:cs="B Nazanin"/>
                <w:rtl/>
              </w:rPr>
              <w:t xml:space="preserve"> </w:t>
            </w:r>
            <w:r w:rsidRPr="00E42CF4">
              <w:rPr>
                <w:rFonts w:cs="B Nazanin" w:hint="cs"/>
                <w:rtl/>
              </w:rPr>
              <w:t>مدیریت</w:t>
            </w:r>
            <w:r w:rsidRPr="00E42CF4">
              <w:rPr>
                <w:rFonts w:cs="B Nazanin"/>
                <w:rtl/>
              </w:rPr>
              <w:t xml:space="preserve"> </w:t>
            </w:r>
            <w:r w:rsidRPr="00E42CF4">
              <w:rPr>
                <w:rFonts w:cs="B Nazanin" w:hint="cs"/>
                <w:rtl/>
              </w:rPr>
              <w:t>خاص</w:t>
            </w:r>
            <w:r w:rsidRPr="00E42CF4">
              <w:rPr>
                <w:rFonts w:cs="B Nazanin"/>
                <w:rtl/>
              </w:rPr>
              <w:t xml:space="preserve"> </w:t>
            </w:r>
            <w:r w:rsidRPr="00E42CF4">
              <w:rPr>
                <w:rFonts w:cs="B Nazanin" w:hint="cs"/>
                <w:rtl/>
              </w:rPr>
              <w:t>دارند</w:t>
            </w:r>
            <w:r w:rsidRPr="00E42CF4">
              <w:rPr>
                <w:rFonts w:cs="B Nazanin"/>
                <w:rtl/>
              </w:rPr>
              <w:t xml:space="preserve"> </w:t>
            </w:r>
            <w:r w:rsidRPr="00E42CF4">
              <w:rPr>
                <w:rFonts w:cs="B Nazanin" w:hint="cs"/>
                <w:rtl/>
              </w:rPr>
              <w:t>جزء</w:t>
            </w:r>
            <w:r w:rsidRPr="00E42CF4">
              <w:rPr>
                <w:rFonts w:cs="B Nazanin"/>
                <w:rtl/>
              </w:rPr>
              <w:t xml:space="preserve"> </w:t>
            </w:r>
            <w:r w:rsidRPr="00E42CF4">
              <w:rPr>
                <w:rFonts w:cs="B Nazanin" w:hint="cs"/>
                <w:rtl/>
              </w:rPr>
              <w:t>پسماندهای</w:t>
            </w:r>
            <w:r w:rsidRPr="00E42CF4">
              <w:rPr>
                <w:rFonts w:cs="B Nazanin"/>
                <w:rtl/>
              </w:rPr>
              <w:t xml:space="preserve"> </w:t>
            </w:r>
            <w:r w:rsidRPr="00E42CF4">
              <w:rPr>
                <w:rFonts w:cs="B Nazanin" w:hint="cs"/>
                <w:rtl/>
              </w:rPr>
              <w:t>ویژه</w:t>
            </w:r>
            <w:r w:rsidRPr="00E42CF4">
              <w:rPr>
                <w:rFonts w:cs="B Nazanin"/>
                <w:rtl/>
              </w:rPr>
              <w:t xml:space="preserve"> </w:t>
            </w:r>
            <w:r w:rsidRPr="00E42CF4">
              <w:rPr>
                <w:rFonts w:cs="B Nazanin" w:hint="cs"/>
                <w:rtl/>
              </w:rPr>
              <w:t>محسوب</w:t>
            </w:r>
            <w:r w:rsidRPr="00E42CF4">
              <w:rPr>
                <w:rFonts w:cs="B Nazanin"/>
                <w:rtl/>
              </w:rPr>
              <w:t xml:space="preserve"> </w:t>
            </w:r>
            <w:r w:rsidRPr="00E42CF4">
              <w:rPr>
                <w:rFonts w:cs="B Nazanin" w:hint="cs"/>
                <w:rtl/>
              </w:rPr>
              <w:t>می</w:t>
            </w:r>
            <w:r w:rsidRPr="00E42CF4">
              <w:rPr>
                <w:rFonts w:cs="B Nazanin"/>
                <w:rtl/>
              </w:rPr>
              <w:t xml:space="preserve"> </w:t>
            </w:r>
            <w:r w:rsidRPr="00E42CF4">
              <w:rPr>
                <w:rFonts w:cs="B Nazanin" w:hint="cs"/>
                <w:rtl/>
              </w:rPr>
              <w:t>شوند</w:t>
            </w:r>
            <w:r w:rsidRPr="00E42CF4">
              <w:rPr>
                <w:rFonts w:cs="B Nazanin"/>
              </w:rPr>
              <w:t>.</w:t>
            </w:r>
          </w:p>
          <w:p w:rsidR="00E42CF4" w:rsidRDefault="005C7F7E" w:rsidP="00E42CF4">
            <w:pPr>
              <w:bidi/>
              <w:jc w:val="both"/>
              <w:rPr>
                <w:rFonts w:cs="B Nazanin"/>
                <w:rtl/>
              </w:rPr>
            </w:pPr>
            <w:r w:rsidRPr="005C7F7E">
              <w:rPr>
                <w:rFonts w:cs="B Nazanin" w:hint="cs"/>
                <w:b/>
                <w:bCs/>
                <w:rtl/>
              </w:rPr>
              <w:t>دوره عملیات:</w:t>
            </w:r>
            <w:r w:rsidRPr="005C7F7E">
              <w:rPr>
                <w:rFonts w:cs="B Nazanin" w:hint="cs"/>
                <w:rtl/>
              </w:rPr>
              <w:t xml:space="preserve"> هردوره عملیات طعمه گذاری معمولا تا 35 روز پس از آغاز برنامه در نظر گرفته می شود.</w:t>
            </w:r>
          </w:p>
          <w:p w:rsidR="006026BB" w:rsidRPr="006026BB" w:rsidRDefault="006026BB" w:rsidP="006026BB">
            <w:pPr>
              <w:bidi/>
              <w:jc w:val="both"/>
              <w:rPr>
                <w:rFonts w:cs="B Nazanin"/>
                <w:rtl/>
              </w:rPr>
            </w:pPr>
            <w:r w:rsidRPr="006026BB">
              <w:rPr>
                <w:rFonts w:ascii="Tahoma" w:hAnsi="Tahoma" w:cs="B Nazanin" w:hint="cs"/>
                <w:b/>
                <w:bCs/>
                <w:rtl/>
              </w:rPr>
              <w:t>جونده</w:t>
            </w:r>
            <w:r w:rsidRPr="006026BB">
              <w:rPr>
                <w:rFonts w:cs="B Nazanin" w:hint="cs"/>
                <w:b/>
                <w:bCs/>
                <w:rtl/>
              </w:rPr>
              <w:t xml:space="preserve"> کش های ضد انعقادی:</w:t>
            </w:r>
            <w:r w:rsidRPr="006026BB">
              <w:rPr>
                <w:rFonts w:cs="B Nazanin" w:hint="cs"/>
                <w:rtl/>
              </w:rPr>
              <w:t xml:space="preserve"> ترکیبات شیمیایی هستند که موجب اختلال در چرخه تولید ویتامین </w:t>
            </w:r>
            <w:r w:rsidRPr="006026BB">
              <w:rPr>
                <w:rFonts w:cs="B Nazanin"/>
              </w:rPr>
              <w:t>K</w:t>
            </w:r>
            <w:r w:rsidRPr="006026BB">
              <w:rPr>
                <w:rFonts w:cs="B Nazanin" w:hint="cs"/>
                <w:rtl/>
              </w:rPr>
              <w:t xml:space="preserve"> در میکروزوم کبد از طریق مختل نمودن عملکرد آنزیم احیاکننده اپوکساید</w:t>
            </w:r>
            <w:r w:rsidRPr="006026BB">
              <w:rPr>
                <w:rFonts w:cs="B Nazanin"/>
              </w:rPr>
              <w:t xml:space="preserve"> </w:t>
            </w:r>
            <w:r w:rsidRPr="006026BB">
              <w:rPr>
                <w:rFonts w:cs="B Nazanin" w:hint="cs"/>
                <w:rtl/>
              </w:rPr>
              <w:t>ویتامین</w:t>
            </w:r>
            <w:r w:rsidRPr="006026BB">
              <w:rPr>
                <w:rFonts w:cs="B Nazanin"/>
              </w:rPr>
              <w:t xml:space="preserve">K </w:t>
            </w:r>
            <w:r w:rsidRPr="006026BB">
              <w:rPr>
                <w:rFonts w:cs="B Nazanin" w:hint="cs"/>
                <w:rtl/>
              </w:rPr>
              <w:t xml:space="preserve"> می شوند.</w:t>
            </w:r>
          </w:p>
          <w:p w:rsidR="00971805" w:rsidRPr="00FB658A" w:rsidRDefault="00971805" w:rsidP="00971805">
            <w:pPr>
              <w:bidi/>
              <w:jc w:val="both"/>
              <w:rPr>
                <w:rFonts w:cs="B Nazanin"/>
                <w:sz w:val="20"/>
                <w:szCs w:val="20"/>
              </w:rPr>
            </w:pPr>
            <w:r w:rsidRPr="00971805">
              <w:rPr>
                <w:rFonts w:cs="B Nazanin" w:hint="cs"/>
                <w:b/>
                <w:bCs/>
                <w:rtl/>
              </w:rPr>
              <w:t>جونده کش های ضد انعقادی تک دوز:</w:t>
            </w:r>
            <w:r w:rsidRPr="00971805">
              <w:rPr>
                <w:rFonts w:cs="B Nazanin" w:hint="cs"/>
                <w:rtl/>
              </w:rPr>
              <w:t xml:space="preserve"> جونده کش هایی با سمیت قوی هستند که با یکبار مصرف اثرات مسمومیت در جانور هدف ظاهر می شود</w:t>
            </w:r>
            <w:r w:rsidRPr="00FB658A">
              <w:rPr>
                <w:rFonts w:cs="B Nazanin" w:hint="cs"/>
                <w:sz w:val="20"/>
                <w:szCs w:val="20"/>
                <w:rtl/>
              </w:rPr>
              <w:t>.</w:t>
            </w:r>
          </w:p>
          <w:p w:rsidR="00BD42B9" w:rsidRPr="00FB658A" w:rsidRDefault="00BD42B9" w:rsidP="00BD42B9">
            <w:pPr>
              <w:bidi/>
              <w:jc w:val="both"/>
              <w:rPr>
                <w:rFonts w:cs="B Nazanin"/>
                <w:sz w:val="20"/>
                <w:szCs w:val="20"/>
                <w:rtl/>
              </w:rPr>
            </w:pPr>
            <w:r w:rsidRPr="00BD42B9">
              <w:rPr>
                <w:rFonts w:cs="B Nazanin" w:hint="cs"/>
                <w:b/>
                <w:bCs/>
                <w:rtl/>
              </w:rPr>
              <w:t>فرمولاسیون طعمه:</w:t>
            </w:r>
            <w:r w:rsidRPr="00BD42B9">
              <w:rPr>
                <w:rFonts w:cs="B Nazanin" w:hint="cs"/>
                <w:rtl/>
              </w:rPr>
              <w:t xml:space="preserve"> به </w:t>
            </w:r>
            <w:r w:rsidRPr="00BD42B9">
              <w:rPr>
                <w:rFonts w:cs="B Nazanin" w:hint="cs"/>
                <w:color w:val="FF0000"/>
                <w:rtl/>
              </w:rPr>
              <w:t xml:space="preserve">فرمول بهینه جونده کش ها نظیر </w:t>
            </w:r>
            <w:r w:rsidRPr="00BD42B9">
              <w:rPr>
                <w:rFonts w:cs="B Nazanin" w:hint="cs"/>
                <w:rtl/>
              </w:rPr>
              <w:t>پاستا، گرانول، پلت و واکس بلاک اطلاق می شود</w:t>
            </w:r>
            <w:r w:rsidRPr="00FB658A">
              <w:rPr>
                <w:rFonts w:cs="B Nazanin" w:hint="cs"/>
                <w:sz w:val="20"/>
                <w:szCs w:val="20"/>
                <w:rtl/>
              </w:rPr>
              <w:t>.</w:t>
            </w:r>
          </w:p>
          <w:p w:rsidR="00BD42B9" w:rsidRPr="00BD42B9" w:rsidRDefault="00BD42B9" w:rsidP="00BD42B9">
            <w:pPr>
              <w:bidi/>
              <w:jc w:val="both"/>
              <w:rPr>
                <w:rFonts w:cs="B Nazanin"/>
                <w:rtl/>
              </w:rPr>
            </w:pPr>
            <w:r w:rsidRPr="00BD42B9">
              <w:rPr>
                <w:rFonts w:cs="B Nazanin" w:hint="cs"/>
                <w:b/>
                <w:bCs/>
                <w:rtl/>
              </w:rPr>
              <w:t>فضای باز:</w:t>
            </w:r>
            <w:r w:rsidRPr="00BD42B9">
              <w:rPr>
                <w:rFonts w:cs="B Nazanin" w:hint="cs"/>
                <w:rtl/>
              </w:rPr>
              <w:t xml:space="preserve"> </w:t>
            </w:r>
            <w:r w:rsidRPr="00BD42B9">
              <w:rPr>
                <w:rFonts w:ascii="BNazanin" w:cs="B Nazanin" w:hint="cs"/>
                <w:rtl/>
              </w:rPr>
              <w:t>به</w:t>
            </w:r>
            <w:r w:rsidRPr="00BD42B9">
              <w:rPr>
                <w:rFonts w:ascii="BNazanin" w:cs="B Nazanin"/>
              </w:rPr>
              <w:t xml:space="preserve"> </w:t>
            </w:r>
            <w:r w:rsidRPr="00BD42B9">
              <w:rPr>
                <w:rFonts w:ascii="BNazanin" w:cs="B Nazanin" w:hint="cs"/>
                <w:rtl/>
              </w:rPr>
              <w:t>فضاها</w:t>
            </w:r>
            <w:r w:rsidRPr="00BD42B9">
              <w:rPr>
                <w:rFonts w:ascii="Tahoma" w:hAnsi="Tahoma" w:cs="B Nazanin" w:hint="cs"/>
                <w:rtl/>
              </w:rPr>
              <w:t>ی</w:t>
            </w:r>
            <w:r w:rsidRPr="00BD42B9">
              <w:rPr>
                <w:rFonts w:ascii="BNazanin" w:cs="B Nazanin"/>
              </w:rPr>
              <w:t xml:space="preserve"> </w:t>
            </w:r>
            <w:r w:rsidRPr="00BD42B9">
              <w:rPr>
                <w:rFonts w:ascii="BNazanin" w:cs="B Nazanin" w:hint="cs"/>
                <w:rtl/>
              </w:rPr>
              <w:t>خارج</w:t>
            </w:r>
            <w:r w:rsidRPr="00BD42B9">
              <w:rPr>
                <w:rFonts w:ascii="Tahoma" w:hAnsi="Tahoma" w:cs="B Nazanin" w:hint="cs"/>
                <w:rtl/>
              </w:rPr>
              <w:t>ی</w:t>
            </w:r>
            <w:r w:rsidRPr="00BD42B9">
              <w:rPr>
                <w:rFonts w:ascii="BNazanin" w:cs="B Nazanin"/>
              </w:rPr>
              <w:t xml:space="preserve"> </w:t>
            </w:r>
            <w:r w:rsidRPr="00BD42B9">
              <w:rPr>
                <w:rFonts w:ascii="BNazanin" w:cs="B Nazanin" w:hint="cs"/>
                <w:rtl/>
              </w:rPr>
              <w:t>و</w:t>
            </w:r>
            <w:r w:rsidRPr="00BD42B9">
              <w:rPr>
                <w:rFonts w:ascii="BNazanin" w:cs="B Nazanin"/>
              </w:rPr>
              <w:t xml:space="preserve"> </w:t>
            </w:r>
            <w:r w:rsidRPr="00BD42B9">
              <w:rPr>
                <w:rFonts w:ascii="BNazanin" w:cs="B Nazanin" w:hint="cs"/>
                <w:rtl/>
              </w:rPr>
              <w:t>بدون</w:t>
            </w:r>
            <w:r w:rsidRPr="00BD42B9">
              <w:rPr>
                <w:rFonts w:ascii="BNazanin" w:cs="B Nazanin"/>
              </w:rPr>
              <w:t xml:space="preserve"> </w:t>
            </w:r>
            <w:r w:rsidRPr="00BD42B9">
              <w:rPr>
                <w:rFonts w:ascii="BNazanin" w:cs="B Nazanin" w:hint="cs"/>
                <w:rtl/>
              </w:rPr>
              <w:t>سقف</w:t>
            </w:r>
            <w:r w:rsidRPr="00BD42B9">
              <w:rPr>
                <w:rFonts w:ascii="BNazanin" w:cs="B Nazanin"/>
              </w:rPr>
              <w:t xml:space="preserve"> </w:t>
            </w:r>
            <w:r w:rsidRPr="00BD42B9">
              <w:rPr>
                <w:rFonts w:ascii="BNazanin" w:cs="B Nazanin" w:hint="cs"/>
                <w:rtl/>
              </w:rPr>
              <w:t>نظ</w:t>
            </w:r>
            <w:r w:rsidRPr="00BD42B9">
              <w:rPr>
                <w:rFonts w:ascii="Tahoma" w:hAnsi="Tahoma" w:cs="B Nazanin" w:hint="cs"/>
                <w:rtl/>
              </w:rPr>
              <w:t>ی</w:t>
            </w:r>
            <w:r w:rsidRPr="00BD42B9">
              <w:rPr>
                <w:rFonts w:ascii="BNazanin" w:cs="B Nazanin" w:hint="cs"/>
                <w:rtl/>
              </w:rPr>
              <w:t>ر</w:t>
            </w:r>
            <w:r w:rsidRPr="00BD42B9">
              <w:rPr>
                <w:rFonts w:ascii="BNazanin" w:cs="B Nazanin"/>
              </w:rPr>
              <w:t xml:space="preserve"> </w:t>
            </w:r>
            <w:r w:rsidRPr="00BD42B9">
              <w:rPr>
                <w:rFonts w:ascii="BNazanin" w:cs="B Nazanin" w:hint="cs"/>
                <w:rtl/>
              </w:rPr>
              <w:t>زم</w:t>
            </w:r>
            <w:r w:rsidRPr="00BD42B9">
              <w:rPr>
                <w:rFonts w:ascii="Tahoma" w:hAnsi="Tahoma" w:cs="B Nazanin" w:hint="cs"/>
                <w:rtl/>
              </w:rPr>
              <w:t>ی</w:t>
            </w:r>
            <w:r w:rsidRPr="00BD42B9">
              <w:rPr>
                <w:rFonts w:ascii="BNazanin" w:cs="B Nazanin" w:hint="cs"/>
                <w:rtl/>
              </w:rPr>
              <w:t>ن</w:t>
            </w:r>
            <w:r w:rsidRPr="00BD42B9">
              <w:rPr>
                <w:rFonts w:ascii="BNazanin" w:cs="B Nazanin"/>
              </w:rPr>
              <w:t xml:space="preserve"> </w:t>
            </w:r>
            <w:r w:rsidRPr="00BD42B9">
              <w:rPr>
                <w:rFonts w:ascii="BNazanin" w:cs="B Nazanin" w:hint="cs"/>
                <w:rtl/>
              </w:rPr>
              <w:t>ها</w:t>
            </w:r>
            <w:r w:rsidRPr="00BD42B9">
              <w:rPr>
                <w:rFonts w:ascii="Tahoma" w:hAnsi="Tahoma" w:cs="B Nazanin" w:hint="cs"/>
                <w:rtl/>
              </w:rPr>
              <w:t>ی</w:t>
            </w:r>
            <w:r w:rsidRPr="00BD42B9">
              <w:rPr>
                <w:rFonts w:ascii="BNazanin" w:cs="B Nazanin"/>
              </w:rPr>
              <w:t xml:space="preserve"> </w:t>
            </w:r>
            <w:r w:rsidRPr="00BD42B9">
              <w:rPr>
                <w:rFonts w:ascii="BNazanin" w:cs="B Nazanin" w:hint="cs"/>
                <w:rtl/>
              </w:rPr>
              <w:t>باز</w:t>
            </w:r>
            <w:r w:rsidRPr="00BD42B9">
              <w:rPr>
                <w:rFonts w:ascii="Tahoma" w:hAnsi="Tahoma" w:cs="B Nazanin" w:hint="cs"/>
                <w:rtl/>
              </w:rPr>
              <w:t>ی</w:t>
            </w:r>
            <w:r w:rsidRPr="00BD42B9">
              <w:rPr>
                <w:rFonts w:ascii="BNazanin" w:cs="B Nazanin" w:hint="cs"/>
                <w:rtl/>
              </w:rPr>
              <w:t>،</w:t>
            </w:r>
            <w:r w:rsidRPr="00BD42B9">
              <w:rPr>
                <w:rFonts w:ascii="BNazanin" w:cs="B Nazanin"/>
              </w:rPr>
              <w:t xml:space="preserve"> </w:t>
            </w:r>
            <w:r w:rsidRPr="00BD42B9">
              <w:rPr>
                <w:rFonts w:ascii="BNazanin" w:cs="B Nazanin" w:hint="cs"/>
                <w:rtl/>
              </w:rPr>
              <w:t>محلها</w:t>
            </w:r>
            <w:r w:rsidRPr="00BD42B9">
              <w:rPr>
                <w:rFonts w:ascii="Tahoma" w:hAnsi="Tahoma" w:cs="B Nazanin" w:hint="cs"/>
                <w:rtl/>
              </w:rPr>
              <w:t>ی</w:t>
            </w:r>
            <w:r w:rsidRPr="00BD42B9">
              <w:rPr>
                <w:rFonts w:ascii="BNazanin" w:cs="B Nazanin"/>
              </w:rPr>
              <w:t xml:space="preserve"> </w:t>
            </w:r>
            <w:r w:rsidRPr="00BD42B9">
              <w:rPr>
                <w:rFonts w:ascii="BNazanin" w:cs="B Nazanin" w:hint="cs"/>
                <w:rtl/>
              </w:rPr>
              <w:t>دفع</w:t>
            </w:r>
            <w:r w:rsidRPr="00BD42B9">
              <w:rPr>
                <w:rFonts w:ascii="BNazanin" w:cs="B Nazanin"/>
              </w:rPr>
              <w:t xml:space="preserve"> </w:t>
            </w:r>
            <w:r w:rsidRPr="00BD42B9">
              <w:rPr>
                <w:rFonts w:ascii="BNazanin" w:cs="B Nazanin" w:hint="cs"/>
                <w:rtl/>
              </w:rPr>
              <w:t>زباله،</w:t>
            </w:r>
            <w:r w:rsidRPr="00BD42B9">
              <w:rPr>
                <w:rFonts w:ascii="BNazanin" w:cs="B Nazanin"/>
              </w:rPr>
              <w:t xml:space="preserve"> </w:t>
            </w:r>
            <w:r w:rsidRPr="00BD42B9">
              <w:rPr>
                <w:rFonts w:ascii="BNazanin" w:cs="B Nazanin" w:hint="cs"/>
                <w:rtl/>
              </w:rPr>
              <w:t>پارک</w:t>
            </w:r>
            <w:r w:rsidRPr="00BD42B9">
              <w:rPr>
                <w:rFonts w:ascii="BNazanin" w:cs="B Nazanin"/>
              </w:rPr>
              <w:t xml:space="preserve"> </w:t>
            </w:r>
            <w:r w:rsidRPr="00BD42B9">
              <w:rPr>
                <w:rFonts w:ascii="BNazanin" w:cs="B Nazanin" w:hint="cs"/>
                <w:rtl/>
              </w:rPr>
              <w:t>ها</w:t>
            </w:r>
            <w:r w:rsidRPr="00BD42B9">
              <w:rPr>
                <w:rFonts w:ascii="BNazanin" w:cs="B Nazanin"/>
              </w:rPr>
              <w:t xml:space="preserve"> </w:t>
            </w:r>
            <w:r w:rsidRPr="00BD42B9">
              <w:rPr>
                <w:rFonts w:ascii="BNazanin" w:cs="B Nazanin" w:hint="cs"/>
                <w:rtl/>
              </w:rPr>
              <w:t>و</w:t>
            </w:r>
            <w:r w:rsidRPr="00BD42B9">
              <w:rPr>
                <w:rFonts w:ascii="BNazanin" w:cs="B Nazanin"/>
              </w:rPr>
              <w:t xml:space="preserve"> </w:t>
            </w:r>
            <w:r w:rsidRPr="00BD42B9">
              <w:rPr>
                <w:rFonts w:ascii="BNazanin" w:cs="B Nazanin" w:hint="cs"/>
                <w:rtl/>
              </w:rPr>
              <w:t>از</w:t>
            </w:r>
            <w:r w:rsidRPr="00BD42B9">
              <w:rPr>
                <w:rFonts w:ascii="BNazanin" w:cs="B Nazanin"/>
              </w:rPr>
              <w:t xml:space="preserve"> </w:t>
            </w:r>
            <w:r w:rsidRPr="00BD42B9">
              <w:rPr>
                <w:rFonts w:ascii="BNazanin" w:cs="B Nazanin" w:hint="cs"/>
                <w:rtl/>
              </w:rPr>
              <w:t>ا</w:t>
            </w:r>
            <w:r w:rsidRPr="00BD42B9">
              <w:rPr>
                <w:rFonts w:ascii="Tahoma" w:hAnsi="Tahoma" w:cs="B Nazanin" w:hint="cs"/>
                <w:rtl/>
              </w:rPr>
              <w:t>ی</w:t>
            </w:r>
            <w:r w:rsidRPr="00BD42B9">
              <w:rPr>
                <w:rFonts w:ascii="BNazanin" w:cs="B Nazanin" w:hint="cs"/>
                <w:rtl/>
              </w:rPr>
              <w:t>ن</w:t>
            </w:r>
            <w:r w:rsidRPr="00BD42B9">
              <w:rPr>
                <w:rFonts w:ascii="BNazanin" w:cs="B Nazanin"/>
              </w:rPr>
              <w:t xml:space="preserve"> </w:t>
            </w:r>
            <w:r w:rsidRPr="00BD42B9">
              <w:rPr>
                <w:rFonts w:ascii="BNazanin" w:cs="B Nazanin" w:hint="cs"/>
                <w:rtl/>
              </w:rPr>
              <w:t>قب</w:t>
            </w:r>
            <w:r w:rsidRPr="00BD42B9">
              <w:rPr>
                <w:rFonts w:ascii="Tahoma" w:hAnsi="Tahoma" w:cs="B Nazanin" w:hint="cs"/>
                <w:rtl/>
              </w:rPr>
              <w:t>ی</w:t>
            </w:r>
            <w:r w:rsidRPr="00BD42B9">
              <w:rPr>
                <w:rFonts w:ascii="BNazanin" w:cs="B Nazanin" w:hint="cs"/>
                <w:rtl/>
              </w:rPr>
              <w:t>ل</w:t>
            </w:r>
            <w:r w:rsidRPr="00BD42B9">
              <w:rPr>
                <w:rFonts w:ascii="BNazanin" w:cs="B Nazanin"/>
              </w:rPr>
              <w:t xml:space="preserve"> </w:t>
            </w:r>
            <w:r w:rsidRPr="00BD42B9">
              <w:rPr>
                <w:rFonts w:ascii="BNazanin" w:cs="B Nazanin" w:hint="cs"/>
                <w:rtl/>
              </w:rPr>
              <w:t>اطلاق</w:t>
            </w:r>
            <w:r w:rsidRPr="00BD42B9">
              <w:rPr>
                <w:rFonts w:ascii="BNazanin" w:cs="B Nazanin"/>
              </w:rPr>
              <w:t xml:space="preserve"> </w:t>
            </w:r>
            <w:r w:rsidRPr="00BD42B9">
              <w:rPr>
                <w:rFonts w:ascii="BNazanin" w:cs="B Nazanin" w:hint="cs"/>
                <w:rtl/>
              </w:rPr>
              <w:t>م</w:t>
            </w:r>
            <w:r w:rsidRPr="00BD42B9">
              <w:rPr>
                <w:rFonts w:ascii="Tahoma" w:hAnsi="Tahoma" w:cs="B Nazanin" w:hint="cs"/>
                <w:rtl/>
              </w:rPr>
              <w:t>ی</w:t>
            </w:r>
            <w:r w:rsidRPr="00BD42B9">
              <w:rPr>
                <w:rFonts w:ascii="BNazanin" w:cs="B Nazanin"/>
              </w:rPr>
              <w:t xml:space="preserve"> </w:t>
            </w:r>
            <w:r w:rsidRPr="00BD42B9">
              <w:rPr>
                <w:rFonts w:ascii="BNazanin" w:cs="B Nazanin" w:hint="cs"/>
                <w:rtl/>
              </w:rPr>
              <w:t>گردد.</w:t>
            </w:r>
          </w:p>
          <w:p w:rsidR="00BD42B9" w:rsidRPr="00FB658A" w:rsidRDefault="00BD42B9" w:rsidP="00BD42B9">
            <w:pPr>
              <w:bidi/>
              <w:jc w:val="both"/>
              <w:rPr>
                <w:rFonts w:cs="B Nazanin"/>
                <w:sz w:val="20"/>
                <w:szCs w:val="20"/>
                <w:rtl/>
              </w:rPr>
            </w:pPr>
            <w:r w:rsidRPr="00BD42B9">
              <w:rPr>
                <w:rFonts w:cs="B Nazanin" w:hint="cs"/>
                <w:b/>
                <w:bCs/>
                <w:rtl/>
              </w:rPr>
              <w:t>طعمه گذاری ضربانی:</w:t>
            </w:r>
            <w:r w:rsidRPr="00BD42B9">
              <w:rPr>
                <w:rFonts w:cs="B Nazanin" w:hint="cs"/>
                <w:rtl/>
              </w:rPr>
              <w:t xml:space="preserve"> نوعی روش طعمه گذاری است که در آن طعمه به مقدار کم اما به دفعات مورد استفاده قرار می گیرد، در میان دفعات طعمه گذاری یک فاصله زمانی بدون طعمه (استراحت) در نظر گرفته می شود</w:t>
            </w:r>
            <w:r w:rsidRPr="00FB658A">
              <w:rPr>
                <w:rFonts w:cs="B Nazanin" w:hint="cs"/>
                <w:sz w:val="20"/>
                <w:szCs w:val="20"/>
                <w:rtl/>
              </w:rPr>
              <w:t xml:space="preserve">. </w:t>
            </w:r>
          </w:p>
          <w:p w:rsidR="00BD42B9" w:rsidRPr="00FB658A" w:rsidRDefault="00BD42B9" w:rsidP="00BD42B9">
            <w:pPr>
              <w:bidi/>
              <w:jc w:val="both"/>
              <w:rPr>
                <w:rFonts w:cs="B Nazanin"/>
                <w:sz w:val="20"/>
                <w:szCs w:val="20"/>
                <w:rtl/>
              </w:rPr>
            </w:pPr>
            <w:r w:rsidRPr="00BD42B9">
              <w:rPr>
                <w:rFonts w:cs="B Nazanin" w:hint="cs"/>
                <w:b/>
                <w:bCs/>
                <w:rtl/>
              </w:rPr>
              <w:t>جونده کش های ضد انعقادی چند دوز:</w:t>
            </w:r>
            <w:r w:rsidRPr="00BD42B9">
              <w:rPr>
                <w:rFonts w:cs="B Nazanin" w:hint="cs"/>
                <w:rtl/>
              </w:rPr>
              <w:t xml:space="preserve"> جونده کش هایی هستند که برای ایجاد مسمومیت در جانور هدف باید چند بار </w:t>
            </w:r>
            <w:r w:rsidRPr="00BD42B9">
              <w:rPr>
                <w:rFonts w:cs="B Nazanin" w:hint="cs"/>
                <w:color w:val="FF0000"/>
                <w:rtl/>
              </w:rPr>
              <w:t>پیوسته</w:t>
            </w:r>
            <w:r w:rsidRPr="00BD42B9">
              <w:rPr>
                <w:rFonts w:cs="B Nazanin" w:hint="cs"/>
                <w:rtl/>
              </w:rPr>
              <w:t xml:space="preserve"> و طی چند روز </w:t>
            </w:r>
            <w:r w:rsidRPr="00BD42B9">
              <w:rPr>
                <w:rFonts w:cs="B Nazanin" w:hint="cs"/>
                <w:color w:val="FF0000"/>
                <w:rtl/>
              </w:rPr>
              <w:t xml:space="preserve">متوالی </w:t>
            </w:r>
            <w:r w:rsidRPr="00BD42B9">
              <w:rPr>
                <w:rFonts w:cs="B Nazanin" w:hint="cs"/>
                <w:rtl/>
              </w:rPr>
              <w:t>خورده شوند.</w:t>
            </w:r>
            <w:r w:rsidRPr="00FB658A">
              <w:rPr>
                <w:rFonts w:cs="B Nazanin" w:hint="cs"/>
                <w:sz w:val="20"/>
                <w:szCs w:val="20"/>
                <w:rtl/>
              </w:rPr>
              <w:t xml:space="preserve"> </w:t>
            </w:r>
          </w:p>
          <w:p w:rsidR="00BD42B9" w:rsidRPr="00BD42B9" w:rsidRDefault="00BD42B9" w:rsidP="00BD42B9">
            <w:pPr>
              <w:bidi/>
              <w:rPr>
                <w:rFonts w:cs="B Nazanin"/>
                <w:rtl/>
              </w:rPr>
            </w:pPr>
            <w:r w:rsidRPr="00BD42B9">
              <w:rPr>
                <w:rFonts w:cs="B Nazanin" w:hint="cs"/>
                <w:b/>
                <w:bCs/>
                <w:rtl/>
              </w:rPr>
              <w:t>جونده کش های ضد انعقادی نسل اول:</w:t>
            </w:r>
            <w:r w:rsidRPr="00BD42B9">
              <w:rPr>
                <w:rFonts w:cs="B Nazanin" w:hint="cs"/>
                <w:rtl/>
              </w:rPr>
              <w:t xml:space="preserve"> منظور همان جونده کش های چند دوز است.</w:t>
            </w:r>
          </w:p>
          <w:p w:rsidR="00BD42B9" w:rsidRPr="00BD42B9" w:rsidRDefault="00BD42B9" w:rsidP="00BD42B9">
            <w:pPr>
              <w:bidi/>
              <w:rPr>
                <w:rFonts w:cs="B Nazanin"/>
                <w:rtl/>
              </w:rPr>
            </w:pPr>
            <w:r w:rsidRPr="00BD42B9">
              <w:rPr>
                <w:rFonts w:cs="B Nazanin" w:hint="cs"/>
                <w:b/>
                <w:bCs/>
                <w:rtl/>
              </w:rPr>
              <w:t>جونده کش های ضد انعقادی نسل دوم:</w:t>
            </w:r>
            <w:r w:rsidRPr="00BD42B9">
              <w:rPr>
                <w:rFonts w:cs="B Nazanin" w:hint="cs"/>
                <w:rtl/>
              </w:rPr>
              <w:t xml:space="preserve"> منظور جونده کش های تک دوز است.</w:t>
            </w:r>
          </w:p>
          <w:p w:rsidR="00B047D4" w:rsidRPr="00B047D4" w:rsidRDefault="00B047D4" w:rsidP="00B047D4">
            <w:pPr>
              <w:bidi/>
              <w:rPr>
                <w:rFonts w:cs="B Nazanin"/>
                <w:rtl/>
              </w:rPr>
            </w:pPr>
            <w:r w:rsidRPr="00B047D4">
              <w:rPr>
                <w:rFonts w:cs="B Nazanin" w:hint="cs"/>
                <w:b/>
                <w:bCs/>
                <w:rtl/>
              </w:rPr>
              <w:t>انزجار از طعمه:</w:t>
            </w:r>
            <w:r w:rsidRPr="00B047D4">
              <w:rPr>
                <w:rFonts w:cs="B Nazanin" w:hint="cs"/>
                <w:rtl/>
              </w:rPr>
              <w:t xml:space="preserve"> وضعیتی است که در آن جونده از نزدیک شدن به طعمه یا مصرف آن خودداری می کند و یا حتی آن را از لانه خود بیرون می اندازد.</w:t>
            </w:r>
          </w:p>
          <w:p w:rsidR="00B047D4" w:rsidRPr="00FB658A" w:rsidRDefault="00B047D4" w:rsidP="00B047D4">
            <w:pPr>
              <w:bidi/>
              <w:jc w:val="both"/>
              <w:rPr>
                <w:rFonts w:ascii="Tahoma" w:hAnsi="Tahoma" w:cs="B Nazanin"/>
                <w:sz w:val="20"/>
                <w:szCs w:val="20"/>
                <w:rtl/>
              </w:rPr>
            </w:pPr>
            <w:r w:rsidRPr="00B047D4">
              <w:rPr>
                <w:rFonts w:ascii="Tahoma" w:hAnsi="Tahoma" w:cs="B Nazanin" w:hint="cs"/>
                <w:b/>
                <w:bCs/>
                <w:rtl/>
              </w:rPr>
              <w:t>معاونت بهداشت:</w:t>
            </w:r>
            <w:r w:rsidRPr="00B047D4">
              <w:rPr>
                <w:rFonts w:ascii="Tahoma" w:hAnsi="Tahoma" w:cs="B Nazanin" w:hint="cs"/>
                <w:rtl/>
              </w:rPr>
              <w:t xml:space="preserve"> منظور معاون بهداشت وزارت بهداشت، درمان و آموزش پزشکی است</w:t>
            </w:r>
            <w:r w:rsidRPr="00FB658A">
              <w:rPr>
                <w:rFonts w:ascii="Tahoma" w:hAnsi="Tahoma" w:cs="B Nazanin" w:hint="cs"/>
                <w:sz w:val="20"/>
                <w:szCs w:val="20"/>
                <w:rtl/>
              </w:rPr>
              <w:t>.</w:t>
            </w:r>
          </w:p>
          <w:p w:rsidR="006026BB" w:rsidRPr="003D67B8" w:rsidRDefault="006026BB" w:rsidP="006026BB">
            <w:pPr>
              <w:bidi/>
              <w:jc w:val="both"/>
              <w:rPr>
                <w:rFonts w:cs="B Nazanin"/>
                <w:rtl/>
              </w:rPr>
            </w:pPr>
          </w:p>
        </w:tc>
      </w:tr>
      <w:tr w:rsidR="003D67B8" w:rsidTr="00340E8C">
        <w:trPr>
          <w:trHeight w:val="1126"/>
        </w:trPr>
        <w:tc>
          <w:tcPr>
            <w:tcW w:w="4675" w:type="dxa"/>
          </w:tcPr>
          <w:p w:rsidR="001B6CFD" w:rsidRPr="00FE3499" w:rsidRDefault="001B6CFD" w:rsidP="001B6CFD">
            <w:pPr>
              <w:bidi/>
              <w:rPr>
                <w:rFonts w:cs="B Nazanin"/>
                <w:rtl/>
              </w:rPr>
            </w:pPr>
            <w:bookmarkStart w:id="1" w:name="_Toc148526846"/>
            <w:r w:rsidRPr="00FE3499">
              <w:rPr>
                <w:rFonts w:ascii="Tahoma" w:hAnsi="Tahoma" w:cs="B Nazanin" w:hint="cs"/>
                <w:b/>
                <w:bCs/>
                <w:rtl/>
              </w:rPr>
              <w:lastRenderedPageBreak/>
              <w:t>ماده</w:t>
            </w:r>
            <w:r w:rsidRPr="00FE3499">
              <w:rPr>
                <w:rFonts w:cs="B Nazanin" w:hint="cs"/>
                <w:b/>
                <w:bCs/>
                <w:rtl/>
              </w:rPr>
              <w:t xml:space="preserve"> 3 :</w:t>
            </w:r>
            <w:r w:rsidRPr="00FE3499">
              <w:rPr>
                <w:rFonts w:cs="B Nazanin" w:hint="cs"/>
                <w:rtl/>
              </w:rPr>
              <w:t xml:space="preserve"> </w:t>
            </w:r>
            <w:bookmarkEnd w:id="1"/>
            <w:r w:rsidRPr="00FE3499">
              <w:rPr>
                <w:rFonts w:ascii="Tahoma" w:hAnsi="Tahoma" w:cs="B Nazanin" w:hint="cs"/>
                <w:rtl/>
              </w:rPr>
              <w:t>رعایت موارد زیر برای کلیه جونده کش های مندرج در این دستورالعمل که کاربرد آنها مجاز شمرده شده است الزامی است:</w:t>
            </w:r>
          </w:p>
          <w:p w:rsidR="000423E8" w:rsidRPr="00FE3499" w:rsidRDefault="000423E8" w:rsidP="000423E8">
            <w:pPr>
              <w:pStyle w:val="ListParagraph"/>
              <w:numPr>
                <w:ilvl w:val="0"/>
                <w:numId w:val="1"/>
              </w:numPr>
              <w:ind w:left="288"/>
              <w:jc w:val="both"/>
              <w:rPr>
                <w:rFonts w:cs="B Nazanin"/>
              </w:rPr>
            </w:pPr>
            <w:r w:rsidRPr="00FE3499">
              <w:rPr>
                <w:rFonts w:cs="B Nazanin" w:hint="cs"/>
                <w:rtl/>
              </w:rPr>
              <w:t xml:space="preserve">طعمه گذاری با استفاده از جونده کش های مندرج در این دستورالعمل که کاربرد آنها مجاز شده است صرفا باید با نظارت و تجویز افرادی انجام شود که مطابق با ضوابط شرکتهای خدماتی مبارزه با حشرات و جانوران موذی در اماکن عمومی و خانگی ابلاغی به شماره 1265/100 مورخ 09/09/1390 و اصلاحات </w:t>
            </w:r>
            <w:r w:rsidRPr="00FE3499">
              <w:rPr>
                <w:rFonts w:cs="B Nazanin" w:hint="cs"/>
                <w:rtl/>
              </w:rPr>
              <w:lastRenderedPageBreak/>
              <w:t xml:space="preserve">بعدی آن پروانه مسئولیت فنی خود را از معاونت های بهداشتی دانشگاه های علوم پزشکی و خدمات بهداشتی و درمانی کشور دریافت کرده باشند. </w:t>
            </w:r>
          </w:p>
          <w:p w:rsidR="00E56DA0" w:rsidRDefault="00E56DA0" w:rsidP="00E56DA0">
            <w:pPr>
              <w:pStyle w:val="ListParagraph"/>
              <w:numPr>
                <w:ilvl w:val="0"/>
                <w:numId w:val="1"/>
              </w:numPr>
              <w:ind w:left="288"/>
              <w:jc w:val="both"/>
              <w:rPr>
                <w:rFonts w:cs="B Nazanin"/>
              </w:rPr>
            </w:pPr>
            <w:r w:rsidRPr="00FE3499">
              <w:rPr>
                <w:rFonts w:cs="B Nazanin" w:hint="cs"/>
                <w:rtl/>
              </w:rPr>
              <w:t>فروشندگان سموم باید پس از رویت پروانه مسئول فنی نسبت به فروش جونده کش به متقاضی اقدام نمایند.</w:t>
            </w:r>
          </w:p>
          <w:p w:rsidR="009A1943" w:rsidRPr="00FE3499" w:rsidRDefault="009A1943" w:rsidP="009A1943">
            <w:pPr>
              <w:pStyle w:val="ListParagraph"/>
              <w:numPr>
                <w:ilvl w:val="0"/>
                <w:numId w:val="1"/>
              </w:numPr>
              <w:ind w:left="288"/>
              <w:jc w:val="both"/>
              <w:rPr>
                <w:rFonts w:cs="B Nazanin"/>
              </w:rPr>
            </w:pPr>
            <w:r w:rsidRPr="00FE3499">
              <w:rPr>
                <w:rFonts w:cs="B Nazanin" w:hint="cs"/>
                <w:rtl/>
              </w:rPr>
              <w:t xml:space="preserve">صرفا جونده کش هایی که نام یا فرمول آن ها در فهرست جونده کش های مجاز کشور که از سوی سازمان حفظ نباتات وزارت جهاد کشاورزی ابلاغ گردیده و کاربرد آنها در بهداشت و یا در مناطق شهری و یا اماکن انسانی در این دستورالعمل ممنوع اعلام نشده باشد قابلیت استفاده شدن در برنامه های مبارزه با جوندگان آفت شهری، بهداشتی و خانگی را خواهند داشت. </w:t>
            </w:r>
          </w:p>
          <w:p w:rsidR="00946C86" w:rsidRPr="00FE3499" w:rsidRDefault="00946C86" w:rsidP="00946C86">
            <w:pPr>
              <w:pStyle w:val="ListParagraph"/>
              <w:numPr>
                <w:ilvl w:val="0"/>
                <w:numId w:val="1"/>
              </w:numPr>
              <w:ind w:left="288"/>
              <w:jc w:val="both"/>
              <w:rPr>
                <w:rFonts w:cs="B Nazanin"/>
              </w:rPr>
            </w:pPr>
            <w:r w:rsidRPr="00FE3499">
              <w:rPr>
                <w:rFonts w:cs="B Nazanin" w:hint="cs"/>
                <w:rtl/>
              </w:rPr>
              <w:t>قبل از کاربرد هر جونده کش باید برچسب روی آن مطالعه و موارد توصیه شده شامل ملاحظات قانونی، طریقه کاربرد و سایر راهنمایی های مندرج بر آن بدون کم و کاست به اجرا درآید.</w:t>
            </w:r>
          </w:p>
          <w:p w:rsidR="00761414" w:rsidRPr="00FE3499" w:rsidRDefault="00761414" w:rsidP="00761414">
            <w:pPr>
              <w:pStyle w:val="ListParagraph"/>
              <w:numPr>
                <w:ilvl w:val="0"/>
                <w:numId w:val="1"/>
              </w:numPr>
              <w:ind w:left="288"/>
              <w:jc w:val="both"/>
              <w:rPr>
                <w:rFonts w:cs="B Nazanin"/>
              </w:rPr>
            </w:pPr>
            <w:r w:rsidRPr="00FE3499">
              <w:rPr>
                <w:rFonts w:cs="B Nazanin" w:hint="cs"/>
                <w:rtl/>
              </w:rPr>
              <w:t xml:space="preserve">کاربران باید از وسایل حفاظت فردی شامل دستکش، چکمه، لباس کار، کلاه و ماسک منطبق با خصوصیات فرمولاسیون انتخابی، مندرج در برگه ایمنی ترکیب، استفاده نمایند. </w:t>
            </w:r>
          </w:p>
          <w:p w:rsidR="00761414" w:rsidRPr="00FE3499" w:rsidRDefault="00761414" w:rsidP="00761414">
            <w:pPr>
              <w:pStyle w:val="ListParagraph"/>
              <w:numPr>
                <w:ilvl w:val="0"/>
                <w:numId w:val="1"/>
              </w:numPr>
              <w:ind w:left="288"/>
              <w:jc w:val="both"/>
              <w:rPr>
                <w:rFonts w:cs="B Nazanin"/>
              </w:rPr>
            </w:pPr>
            <w:r w:rsidRPr="00FE3499">
              <w:rPr>
                <w:rFonts w:cs="B Nazanin" w:hint="cs"/>
                <w:rtl/>
              </w:rPr>
              <w:t>یک نسخه از برگه ایمنی ترکیب مربوط به طعمه یا طعمه های مسموم مورد استفاده باید حین عملیات در اختیار تیم عملیات کنترل قرار گیرد. همچنین احتیاطات لازم در حین و بعد از انجام عملیات طعمه گذاری باید کتبا به مسئول محل اجرای عملیات اعلام گردد تا به نحو مقتضی به اطلاع ساکنین رسانده شود. مستندات موید این اقدامات باید در پرونده مربوط به پروژه در شرکت ثبت و ضبط شود.</w:t>
            </w:r>
          </w:p>
          <w:p w:rsidR="00C456BA" w:rsidRPr="00FE3499" w:rsidRDefault="00C456BA" w:rsidP="00C456BA">
            <w:pPr>
              <w:pStyle w:val="ListParagraph"/>
              <w:numPr>
                <w:ilvl w:val="0"/>
                <w:numId w:val="1"/>
              </w:numPr>
              <w:ind w:left="288"/>
              <w:jc w:val="both"/>
              <w:rPr>
                <w:rFonts w:cs="B Nazanin"/>
              </w:rPr>
            </w:pPr>
            <w:r w:rsidRPr="00FE3499">
              <w:rPr>
                <w:rFonts w:cs="B Nazanin" w:hint="cs"/>
                <w:rtl/>
              </w:rPr>
              <w:t>کلیه نقاط طعمه گذاری شده به همراه اطلاعات مربوط به نوع ماده موثره، نام تجاری، فرمولاسیون و مقدار طعمه مورد استفاده باید در روی نقشه یا کروکی محل، ثبت و نشانگذاری شده، در پرونده مربوطه بایگانی گردد.</w:t>
            </w:r>
          </w:p>
          <w:p w:rsidR="00C456BA" w:rsidRPr="00FE3499" w:rsidRDefault="00C456BA" w:rsidP="00C456BA">
            <w:pPr>
              <w:pStyle w:val="ListParagraph"/>
              <w:numPr>
                <w:ilvl w:val="0"/>
                <w:numId w:val="1"/>
              </w:numPr>
              <w:ind w:left="288"/>
              <w:jc w:val="both"/>
              <w:rPr>
                <w:rFonts w:cs="B Nazanin"/>
              </w:rPr>
            </w:pPr>
            <w:r w:rsidRPr="00FE3499">
              <w:rPr>
                <w:rFonts w:cs="B Nazanin" w:hint="cs"/>
                <w:rtl/>
              </w:rPr>
              <w:t>ساکن یا ساکنین محل باید قبل از طعمه گذاری از طعمه مسموم مورد استفاده شامل ماده موثره و فرمولاسیون و همچنین محل های طعمه گذاری و اقداماتی که باید در صورت بروز حادثه انجام بگیرد، آگاهی پیدا کرده باشند.</w:t>
            </w:r>
          </w:p>
          <w:p w:rsidR="00C456BA" w:rsidRPr="00FE3499" w:rsidRDefault="00C456BA" w:rsidP="00C456BA">
            <w:pPr>
              <w:pStyle w:val="ListParagraph"/>
              <w:numPr>
                <w:ilvl w:val="0"/>
                <w:numId w:val="1"/>
              </w:numPr>
              <w:ind w:left="288"/>
              <w:jc w:val="both"/>
              <w:rPr>
                <w:rFonts w:cs="B Nazanin"/>
              </w:rPr>
            </w:pPr>
            <w:r w:rsidRPr="00FE3499">
              <w:rPr>
                <w:rFonts w:cs="B Nazanin" w:hint="cs"/>
                <w:rtl/>
              </w:rPr>
              <w:t xml:space="preserve">طعمه گذاری باید در داخل لانه جونده هدف انجام شود و از قراردادن آن در معرض دید خودداری گردد. در صورتی که لانه </w:t>
            </w:r>
            <w:r w:rsidRPr="00FE3499">
              <w:rPr>
                <w:rFonts w:cs="B Nazanin" w:hint="cs"/>
                <w:rtl/>
              </w:rPr>
              <w:lastRenderedPageBreak/>
              <w:t>در دسترس نباشد یا احتمال دسترسی انسان یا جانوران غیرهدف به طعمه وجود داشته باشد و یا به هر دلیل دیگری طعمه گذاری در داخل لانه امکانپذیر نباشد، حتما باید از جعبه های طعمه استفاده شود.</w:t>
            </w:r>
          </w:p>
          <w:p w:rsidR="00C456BA" w:rsidRPr="00FE3499" w:rsidRDefault="00C456BA" w:rsidP="00C456BA">
            <w:pPr>
              <w:pStyle w:val="ListParagraph"/>
              <w:numPr>
                <w:ilvl w:val="0"/>
                <w:numId w:val="1"/>
              </w:numPr>
              <w:ind w:left="288"/>
              <w:jc w:val="both"/>
              <w:rPr>
                <w:rFonts w:cs="B Nazanin"/>
              </w:rPr>
            </w:pPr>
            <w:r w:rsidRPr="00FE3499">
              <w:rPr>
                <w:rFonts w:cs="B Nazanin" w:hint="cs"/>
                <w:rtl/>
              </w:rPr>
              <w:t>جعبه های طعمه باید به گونه ای باشند که ضمن دارا بودن امکان دسترسی جوندگان به طعمه، مانع از در دسترس قرارگرفتن آن برای جانوران غیر هدف و یا افرادی غیر از تکنسین های مبارزه با آفات بهداشتی شود. روی این جعبه ها باید هشدارهای لازم نوشته شده باشد.</w:t>
            </w:r>
          </w:p>
          <w:p w:rsidR="004E0589" w:rsidRPr="00FE3499" w:rsidRDefault="004E0589" w:rsidP="004E0589">
            <w:pPr>
              <w:pStyle w:val="ListParagraph"/>
              <w:numPr>
                <w:ilvl w:val="0"/>
                <w:numId w:val="1"/>
              </w:numPr>
              <w:ind w:left="288"/>
              <w:jc w:val="both"/>
              <w:rPr>
                <w:rFonts w:cs="B Nazanin"/>
              </w:rPr>
            </w:pPr>
            <w:r w:rsidRPr="00FE3499">
              <w:rPr>
                <w:rFonts w:cs="B Nazanin" w:hint="cs"/>
                <w:rtl/>
              </w:rPr>
              <w:t xml:space="preserve">مکان های طعمه گذاری شده باید روزانه مورد بازدید قرار گرفته تا طعمه های مصرف شده جایگزین شوند. همچنین باید دقت شود که لاشه جوندگان تلف شده و یا طعمه های پراکنده شده و آلوده بطور ایمن جمع آوری و به عنوان پسماند ویژه دفع شوند. همچنین هرگونه برهم ریختگی یا گم شدن طعمه ها باید مورد توجه قرار گرفته، گزارش شوند. مستندات مربوط به هر بازدید و کلیه اقدامات انجام شده در خلال آن باید مستند سازی شده، بایگانی گردد. </w:t>
            </w:r>
          </w:p>
          <w:p w:rsidR="004E0589" w:rsidRPr="00FE3499" w:rsidRDefault="004E0589" w:rsidP="004E0589">
            <w:pPr>
              <w:pStyle w:val="ListParagraph"/>
              <w:numPr>
                <w:ilvl w:val="0"/>
                <w:numId w:val="1"/>
              </w:numPr>
              <w:ind w:left="288"/>
              <w:jc w:val="both"/>
              <w:rPr>
                <w:rFonts w:cs="B Nazanin"/>
              </w:rPr>
            </w:pPr>
            <w:r w:rsidRPr="00FE3499">
              <w:rPr>
                <w:rFonts w:cs="B Nazanin" w:hint="cs"/>
                <w:rtl/>
              </w:rPr>
              <w:t xml:space="preserve">در محل انجام طعمه گذاری و نیز محوطه اطراف آن باید علایم هشداردهنده نصب شود و تا پایان آخرین مرحله عملیات باقی بماند.  </w:t>
            </w:r>
          </w:p>
          <w:p w:rsidR="003D67B8" w:rsidRPr="004E0589" w:rsidRDefault="004E0589" w:rsidP="004E0589">
            <w:pPr>
              <w:pStyle w:val="ListParagraph"/>
              <w:numPr>
                <w:ilvl w:val="0"/>
                <w:numId w:val="1"/>
              </w:numPr>
              <w:ind w:left="288"/>
              <w:jc w:val="both"/>
              <w:rPr>
                <w:rFonts w:cs="B Nazanin"/>
                <w:rtl/>
              </w:rPr>
            </w:pPr>
            <w:r w:rsidRPr="00FE3499">
              <w:rPr>
                <w:rFonts w:cs="B Nazanin" w:hint="cs"/>
                <w:rtl/>
              </w:rPr>
              <w:t>بعد از پایان هر دوره عملیات کلیه سوابق باید به روز رسانی شده و مشخص شود که آیا آلودگی کنترل شده است یا خیر. همچنین باید اقدامات لازم جهت جمع آوری طعمه های مسموم باقیمانده از محل های طعمه گذاری به انجام برسد، از جمع آوری کامل آنها اطمینان حاصل شود و لاشه ها و طعمه های جمع آوری شده به عنوان پسماند ویژه دفع گردد. جعبه های طعمه را می توان حسب نوع آن برای استفاده بعدی نگهداری نمود.</w:t>
            </w:r>
          </w:p>
        </w:tc>
        <w:tc>
          <w:tcPr>
            <w:tcW w:w="4675" w:type="dxa"/>
          </w:tcPr>
          <w:p w:rsidR="00867CC0" w:rsidRPr="00FB658A" w:rsidRDefault="00867CC0" w:rsidP="00867CC0">
            <w:pPr>
              <w:bidi/>
              <w:rPr>
                <w:rFonts w:cs="B Nazanin"/>
                <w:sz w:val="20"/>
                <w:szCs w:val="20"/>
                <w:rtl/>
              </w:rPr>
            </w:pPr>
            <w:r w:rsidRPr="00867CC0">
              <w:rPr>
                <w:rFonts w:ascii="Tahoma" w:hAnsi="Tahoma" w:cs="B Nazanin" w:hint="cs"/>
                <w:b/>
                <w:bCs/>
                <w:rtl/>
              </w:rPr>
              <w:lastRenderedPageBreak/>
              <w:t>ماده</w:t>
            </w:r>
            <w:r w:rsidRPr="00867CC0">
              <w:rPr>
                <w:rFonts w:cs="B Nazanin" w:hint="cs"/>
                <w:b/>
                <w:bCs/>
                <w:rtl/>
              </w:rPr>
              <w:t xml:space="preserve"> 3 :</w:t>
            </w:r>
            <w:r w:rsidRPr="00867CC0">
              <w:rPr>
                <w:rFonts w:cs="B Nazanin" w:hint="cs"/>
                <w:rtl/>
              </w:rPr>
              <w:t xml:space="preserve"> </w:t>
            </w:r>
            <w:r w:rsidRPr="00867CC0">
              <w:rPr>
                <w:rFonts w:ascii="Tahoma" w:hAnsi="Tahoma" w:cs="B Nazanin" w:hint="cs"/>
                <w:rtl/>
              </w:rPr>
              <w:t>رعایت موارد زیر برای کلیه جونده کش های مندرج در این دستورالعمل که کاربرد آنها مجاز شمرده شده است الزامی است</w:t>
            </w:r>
            <w:r w:rsidRPr="00FB658A">
              <w:rPr>
                <w:rFonts w:ascii="Tahoma" w:hAnsi="Tahoma" w:cs="B Nazanin" w:hint="cs"/>
                <w:sz w:val="20"/>
                <w:szCs w:val="20"/>
                <w:rtl/>
              </w:rPr>
              <w:t>:</w:t>
            </w:r>
          </w:p>
          <w:p w:rsidR="000423E8" w:rsidRPr="009A1943" w:rsidRDefault="000423E8" w:rsidP="004E0589">
            <w:pPr>
              <w:pStyle w:val="ListParagraph"/>
              <w:numPr>
                <w:ilvl w:val="0"/>
                <w:numId w:val="2"/>
              </w:numPr>
              <w:spacing w:after="0"/>
              <w:ind w:left="175" w:hanging="175"/>
              <w:jc w:val="both"/>
              <w:rPr>
                <w:rFonts w:cs="B Nazanin"/>
                <w:sz w:val="24"/>
                <w:szCs w:val="24"/>
              </w:rPr>
            </w:pPr>
            <w:r w:rsidRPr="000423E8">
              <w:rPr>
                <w:rFonts w:cs="B Nazanin" w:hint="cs"/>
                <w:rtl/>
              </w:rPr>
              <w:t xml:space="preserve">طعمه گذاری با استفاده از جونده کش های مندرج در این دستورالعمل که کاربرد آنها مجاز شده است صرفا باید با نظارت و تجویز افرادی انجام شود که مطابق با ضوابط شرکتهای خدماتی مبارزه با حشرات و جانوران موذی در اماکن عمومی و خانگی ابلاغی به شماره 1265/100 مورخ 09/09/1390 و اصلاحات بعدی آن </w:t>
            </w:r>
            <w:r w:rsidRPr="000423E8">
              <w:rPr>
                <w:rFonts w:cs="B Nazanin" w:hint="cs"/>
                <w:rtl/>
              </w:rPr>
              <w:lastRenderedPageBreak/>
              <w:t xml:space="preserve">پروانه مسئولیت فنی خود را از معاونت های بهداشتی دانشگاه های علوم پزشکی و خدمات بهداشتی و درمانی کشور دریافت کرده باشند. </w:t>
            </w:r>
          </w:p>
          <w:p w:rsidR="00E56DA0" w:rsidRPr="009A1943" w:rsidRDefault="00E56DA0" w:rsidP="004E0589">
            <w:pPr>
              <w:pStyle w:val="ListParagraph"/>
              <w:numPr>
                <w:ilvl w:val="0"/>
                <w:numId w:val="2"/>
              </w:numPr>
              <w:ind w:left="175" w:hanging="175"/>
              <w:jc w:val="both"/>
              <w:rPr>
                <w:rFonts w:cs="B Nazanin"/>
              </w:rPr>
            </w:pPr>
            <w:r w:rsidRPr="009A1943">
              <w:rPr>
                <w:rFonts w:cs="B Nazanin" w:hint="cs"/>
                <w:rtl/>
              </w:rPr>
              <w:t>فروشندگان سموم باید پس از رویت پروانه مسئول فنی نسبت به فروش جونده کش به متقاضی اقدام نمایند.</w:t>
            </w:r>
          </w:p>
          <w:p w:rsidR="009A1943" w:rsidRPr="009A1943" w:rsidRDefault="009A1943" w:rsidP="004E0589">
            <w:pPr>
              <w:pStyle w:val="ListParagraph"/>
              <w:numPr>
                <w:ilvl w:val="0"/>
                <w:numId w:val="2"/>
              </w:numPr>
              <w:ind w:left="175" w:hanging="175"/>
              <w:jc w:val="both"/>
              <w:rPr>
                <w:rFonts w:cs="B Nazanin"/>
              </w:rPr>
            </w:pPr>
            <w:r w:rsidRPr="009A1943">
              <w:rPr>
                <w:rFonts w:cs="B Nazanin" w:hint="cs"/>
                <w:rtl/>
              </w:rPr>
              <w:t xml:space="preserve">صرفا جونده کش هایی که نام یا فرمول آن ها در فهرست جونده کش های مجاز کشور که از سوی سازمان حفظ نباتات وزارت جهاد کشاورزی ابلاغ گردیده و کاربرد آنها در بهداشت و یا در مناطق شهری و یا اماکن انسانی در این دستورالعمل ممنوع اعلام نشده باشد قابلیت استفاده شدن در برنامه های مبارزه با جوندگان آفت شهری، بهداشتی و خانگی را خواهند داشت. </w:t>
            </w:r>
          </w:p>
          <w:p w:rsidR="00946C86" w:rsidRPr="00946C86" w:rsidRDefault="00946C86" w:rsidP="004E0589">
            <w:pPr>
              <w:pStyle w:val="ListParagraph"/>
              <w:numPr>
                <w:ilvl w:val="0"/>
                <w:numId w:val="2"/>
              </w:numPr>
              <w:ind w:left="175" w:hanging="175"/>
              <w:jc w:val="both"/>
              <w:rPr>
                <w:rFonts w:cs="B Nazanin"/>
              </w:rPr>
            </w:pPr>
            <w:r w:rsidRPr="00946C86">
              <w:rPr>
                <w:rFonts w:cs="B Nazanin" w:hint="cs"/>
                <w:rtl/>
              </w:rPr>
              <w:t>قبل از کاربرد هر جونده کش باید برچسب روی آن مطالعه و موارد توصیه شده شامل ملاحظات قانونی، طریقه کاربرد و سایر راهنمایی های مندرج بر آن بدون کم و کاست به اجرا درآید.</w:t>
            </w:r>
          </w:p>
          <w:p w:rsidR="00761414" w:rsidRPr="00C456BA" w:rsidRDefault="00761414" w:rsidP="004E0589">
            <w:pPr>
              <w:pStyle w:val="ListParagraph"/>
              <w:numPr>
                <w:ilvl w:val="0"/>
                <w:numId w:val="2"/>
              </w:numPr>
              <w:ind w:left="175" w:hanging="175"/>
              <w:jc w:val="both"/>
              <w:rPr>
                <w:rFonts w:cs="B Nazanin"/>
              </w:rPr>
            </w:pPr>
            <w:r w:rsidRPr="00C456BA">
              <w:rPr>
                <w:rFonts w:cs="B Nazanin" w:hint="cs"/>
                <w:rtl/>
              </w:rPr>
              <w:t xml:space="preserve">کاربران باید از وسایل حفاظت فردی شامل دستکش، چکمه، لباس کار، کلاه و ماسک منطبق با خصوصیات فرمولاسیون انتخابی، مندرج در برگه ایمنی ترکیب، استفاده نمایند. </w:t>
            </w:r>
          </w:p>
          <w:p w:rsidR="00761414" w:rsidRPr="004E0589" w:rsidRDefault="00761414" w:rsidP="004E0589">
            <w:pPr>
              <w:pStyle w:val="ListParagraph"/>
              <w:numPr>
                <w:ilvl w:val="0"/>
                <w:numId w:val="2"/>
              </w:numPr>
              <w:ind w:left="175" w:hanging="175"/>
              <w:jc w:val="both"/>
              <w:rPr>
                <w:rFonts w:cs="B Nazanin"/>
              </w:rPr>
            </w:pPr>
            <w:r w:rsidRPr="00C456BA">
              <w:rPr>
                <w:rFonts w:cs="B Nazanin" w:hint="cs"/>
                <w:rtl/>
              </w:rPr>
              <w:t xml:space="preserve">یک نسخه از برگه ایمنی ترکیب مربوط به طعمه یا طعمه های مسموم مورد استفاده باید حین عملیات در اختیار تیم عملیات کنترل قرار گیرد. همچنین احتیاطات لازم در </w:t>
            </w:r>
            <w:r w:rsidRPr="004E0589">
              <w:rPr>
                <w:rFonts w:cs="B Nazanin" w:hint="cs"/>
                <w:rtl/>
              </w:rPr>
              <w:t>حین و بعد از انجام عملیات طعمه گذاری باید کتبا به مسئول محل اجرای عملیات اعلام گردد تا به نحو مقتضی به اطلاع ساکنین رسانده شود. مستندات موید این اقدامات باید در پرونده مربوط به پروژه در شرکت ثبت و ضبط شود.</w:t>
            </w:r>
          </w:p>
          <w:p w:rsidR="00C456BA" w:rsidRPr="004E0589" w:rsidRDefault="00C456BA" w:rsidP="004E0589">
            <w:pPr>
              <w:pStyle w:val="ListParagraph"/>
              <w:numPr>
                <w:ilvl w:val="0"/>
                <w:numId w:val="2"/>
              </w:numPr>
              <w:ind w:left="175" w:hanging="175"/>
              <w:jc w:val="both"/>
              <w:rPr>
                <w:rFonts w:cs="B Nazanin"/>
              </w:rPr>
            </w:pPr>
            <w:r w:rsidRPr="004E0589">
              <w:rPr>
                <w:rFonts w:cs="B Nazanin" w:hint="cs"/>
                <w:rtl/>
              </w:rPr>
              <w:t>کلیه نقاط طعمه گذاری شده به همراه اطلاعات مربوط به نوع ماده موثره، نام تجاری، فرمولاسیون و مقدار طعمه مورد استفاده باید در روی نقشه یا کروکی محل، ثبت و نشانگذاری شده، در پرونده مربوطه بایگانی گردد.</w:t>
            </w:r>
          </w:p>
          <w:p w:rsidR="00C456BA" w:rsidRPr="004E0589" w:rsidRDefault="00C456BA" w:rsidP="004E0589">
            <w:pPr>
              <w:pStyle w:val="ListParagraph"/>
              <w:numPr>
                <w:ilvl w:val="0"/>
                <w:numId w:val="2"/>
              </w:numPr>
              <w:ind w:left="175" w:hanging="175"/>
              <w:jc w:val="both"/>
              <w:rPr>
                <w:rFonts w:cs="B Nazanin"/>
              </w:rPr>
            </w:pPr>
            <w:r w:rsidRPr="004E0589">
              <w:rPr>
                <w:rFonts w:cs="B Nazanin" w:hint="cs"/>
                <w:rtl/>
              </w:rPr>
              <w:t>ساکن یا ساکنین محل باید قبل از طعمه گذاری از طعمه مسموم مورد استفاده شامل ماده موثره و فرمولاسیون و همچنین محل های طعمه گذاری و اقداماتی که باید در صورت بروز حادثه انجام بگیرد، آگاهی پیدا کرده باشند.</w:t>
            </w:r>
          </w:p>
          <w:p w:rsidR="00C456BA" w:rsidRPr="004E0589" w:rsidRDefault="00C456BA" w:rsidP="004E0589">
            <w:pPr>
              <w:pStyle w:val="ListParagraph"/>
              <w:numPr>
                <w:ilvl w:val="0"/>
                <w:numId w:val="2"/>
              </w:numPr>
              <w:ind w:left="175" w:hanging="175"/>
              <w:jc w:val="both"/>
              <w:rPr>
                <w:rFonts w:cs="B Nazanin"/>
              </w:rPr>
            </w:pPr>
            <w:r w:rsidRPr="004E0589">
              <w:rPr>
                <w:rFonts w:cs="B Nazanin" w:hint="cs"/>
                <w:rtl/>
              </w:rPr>
              <w:t xml:space="preserve">طعمه گذاری باید در داخل لانه جونده هدف انجام شود و از قراردادن آن در معرض دید خودداری گردد. در صورتی که لانه در </w:t>
            </w:r>
            <w:r w:rsidRPr="004E0589">
              <w:rPr>
                <w:rFonts w:cs="B Nazanin" w:hint="cs"/>
                <w:rtl/>
              </w:rPr>
              <w:lastRenderedPageBreak/>
              <w:t>دسترس نباشد یا احتمال دسترسی انسان یا جانوران غیرهدف به طعمه وجود داشته باشد و یا به هر دلیل دیگری طعمه گذاری در داخل لانه امکانپذیر نباشد، حتما باید از جعبه های طعمه استفاده شود.</w:t>
            </w:r>
          </w:p>
          <w:p w:rsidR="00C456BA" w:rsidRPr="004E0589" w:rsidRDefault="00C456BA" w:rsidP="004E0589">
            <w:pPr>
              <w:pStyle w:val="ListParagraph"/>
              <w:numPr>
                <w:ilvl w:val="0"/>
                <w:numId w:val="2"/>
              </w:numPr>
              <w:ind w:left="175" w:hanging="175"/>
              <w:jc w:val="both"/>
              <w:rPr>
                <w:rFonts w:cs="B Nazanin"/>
              </w:rPr>
            </w:pPr>
            <w:r w:rsidRPr="004E0589">
              <w:rPr>
                <w:rFonts w:cs="B Nazanin" w:hint="cs"/>
                <w:rtl/>
              </w:rPr>
              <w:t>جعبه های طعمه باید به گونه ای باشند که ضمن دارا بودن امکان دسترسی جوندگان به طعمه، مانع از در دسترس قرارگرفتن آن برای جانوران غیر هدف و یا افرادی غیر از تکنسین های مبارزه با آفات بهداشتی شود. روی این جعبه ها باید هشدارهای لازم نوشته شده باشد.</w:t>
            </w:r>
          </w:p>
          <w:p w:rsidR="004E0589" w:rsidRPr="004E0589" w:rsidRDefault="004E0589" w:rsidP="004E0589">
            <w:pPr>
              <w:pStyle w:val="ListParagraph"/>
              <w:numPr>
                <w:ilvl w:val="0"/>
                <w:numId w:val="2"/>
              </w:numPr>
              <w:ind w:left="175" w:hanging="175"/>
              <w:jc w:val="both"/>
              <w:rPr>
                <w:rFonts w:cs="B Nazanin"/>
              </w:rPr>
            </w:pPr>
            <w:r w:rsidRPr="004E0589">
              <w:rPr>
                <w:rFonts w:cs="B Nazanin" w:hint="cs"/>
                <w:rtl/>
              </w:rPr>
              <w:t xml:space="preserve">مکان های طعمه گذاری شده باید روزانه مورد بازدید قرار گرفته تا طعمه های مصرف شده جایگزین شوند. همچنین باید دقت شود که لاشه جوندگان تلف شده و یا طعمه های پراکنده شده و آلوده بطور ایمن جمع آوری و به عنوان پسماند ویژه دفع شوند. همچنین هرگونه برهم ریختگی یا گم شدن طعمه ها باید مورد توجه قرار گرفته، گزارش شوند. مستندات مربوط به هر بازدید و کلیه اقدامات انجام شده در خلال آن باید مستند سازی شده، بایگانی گردد. </w:t>
            </w:r>
          </w:p>
          <w:p w:rsidR="004E0589" w:rsidRPr="004E0589" w:rsidRDefault="004E0589" w:rsidP="004E0589">
            <w:pPr>
              <w:pStyle w:val="ListParagraph"/>
              <w:numPr>
                <w:ilvl w:val="0"/>
                <w:numId w:val="2"/>
              </w:numPr>
              <w:ind w:left="175" w:hanging="175"/>
              <w:jc w:val="both"/>
              <w:rPr>
                <w:rFonts w:cs="B Nazanin"/>
              </w:rPr>
            </w:pPr>
            <w:r w:rsidRPr="004E0589">
              <w:rPr>
                <w:rFonts w:cs="B Nazanin" w:hint="cs"/>
                <w:rtl/>
              </w:rPr>
              <w:t xml:space="preserve">در محل انجام طعمه گذاری و نیز محوطه اطراف آن باید علایم هشداردهنده نصب شود و تا پایان آخرین مرحله عملیات باقی بماند.  </w:t>
            </w:r>
          </w:p>
          <w:p w:rsidR="003D67B8" w:rsidRPr="004E0589" w:rsidRDefault="004E0589" w:rsidP="004E0589">
            <w:pPr>
              <w:pStyle w:val="ListParagraph"/>
              <w:numPr>
                <w:ilvl w:val="0"/>
                <w:numId w:val="2"/>
              </w:numPr>
              <w:ind w:left="175" w:hanging="175"/>
              <w:jc w:val="both"/>
              <w:rPr>
                <w:rFonts w:cs="B Nazanin"/>
                <w:rtl/>
              </w:rPr>
            </w:pPr>
            <w:r w:rsidRPr="004E0589">
              <w:rPr>
                <w:rFonts w:cs="B Nazanin" w:hint="cs"/>
                <w:rtl/>
              </w:rPr>
              <w:t>بعد از پایان هر دوره عملیات کلیه سوابق باید به روز رسانی شده و مشخص شود که آیا آلودگی کنترل شده است یا خیر. همچنین باید اقدامات لازم جهت جمع آوری طعمه های مسموم باقیمانده از محل های طعمه گذاری به انجام برسد، از جمع آوری کامل آنها اطمینان حاصل شود و لاشه ها و طعمه های جمع آوری شده به عنوان پسماند ویژه دفع گردد. جعبه های طعمه را می توان حسب نوع آن برای استفاده بعدی نگهداری نمود.</w:t>
            </w:r>
          </w:p>
        </w:tc>
      </w:tr>
      <w:tr w:rsidR="0038795B" w:rsidTr="00340E8C">
        <w:trPr>
          <w:trHeight w:val="1126"/>
        </w:trPr>
        <w:tc>
          <w:tcPr>
            <w:tcW w:w="4675" w:type="dxa"/>
          </w:tcPr>
          <w:p w:rsidR="0038795B" w:rsidRDefault="0038795B" w:rsidP="0038795B">
            <w:pPr>
              <w:bidi/>
              <w:jc w:val="both"/>
              <w:rPr>
                <w:rFonts w:cs="B Nazanin"/>
                <w:rtl/>
              </w:rPr>
            </w:pPr>
            <w:r w:rsidRPr="00FE3499">
              <w:rPr>
                <w:rFonts w:cs="B Nazanin" w:hint="cs"/>
                <w:b/>
                <w:bCs/>
                <w:rtl/>
              </w:rPr>
              <w:lastRenderedPageBreak/>
              <w:t>ماده 4:</w:t>
            </w:r>
            <w:r w:rsidRPr="00FE3499">
              <w:rPr>
                <w:rFonts w:cs="B Nazanin" w:hint="cs"/>
                <w:sz w:val="28"/>
                <w:szCs w:val="28"/>
                <w:rtl/>
              </w:rPr>
              <w:t xml:space="preserve"> </w:t>
            </w:r>
            <w:r w:rsidRPr="00FE3499">
              <w:rPr>
                <w:rFonts w:ascii="Tahoma" w:hAnsi="Tahoma" w:cs="B Nazanin" w:hint="cs"/>
                <w:rtl/>
              </w:rPr>
              <w:t>جونده</w:t>
            </w:r>
            <w:r w:rsidRPr="00FE3499">
              <w:rPr>
                <w:rFonts w:cs="B Nazanin" w:hint="cs"/>
                <w:rtl/>
              </w:rPr>
              <w:t xml:space="preserve"> </w:t>
            </w:r>
            <w:r w:rsidRPr="00FE3499">
              <w:rPr>
                <w:rFonts w:ascii="Tahoma" w:hAnsi="Tahoma" w:cs="B Nazanin" w:hint="cs"/>
                <w:rtl/>
              </w:rPr>
              <w:t>کش</w:t>
            </w:r>
            <w:r w:rsidRPr="00FE3499">
              <w:rPr>
                <w:rFonts w:cs="B Nazanin" w:hint="cs"/>
                <w:rtl/>
              </w:rPr>
              <w:t xml:space="preserve"> </w:t>
            </w:r>
            <w:r w:rsidRPr="00FE3499">
              <w:rPr>
                <w:rFonts w:ascii="Tahoma" w:hAnsi="Tahoma" w:cs="B Nazanin" w:hint="cs"/>
                <w:rtl/>
              </w:rPr>
              <w:t>های</w:t>
            </w:r>
            <w:r w:rsidRPr="00FE3499">
              <w:rPr>
                <w:rFonts w:cs="B Nazanin" w:hint="cs"/>
                <w:rtl/>
              </w:rPr>
              <w:t xml:space="preserve"> </w:t>
            </w:r>
            <w:r w:rsidRPr="00FE3499">
              <w:rPr>
                <w:rFonts w:ascii="Tahoma" w:hAnsi="Tahoma" w:cs="B Nazanin" w:hint="cs"/>
                <w:rtl/>
              </w:rPr>
              <w:t>ضد</w:t>
            </w:r>
            <w:r w:rsidRPr="00FE3499">
              <w:rPr>
                <w:rFonts w:cs="B Nazanin" w:hint="cs"/>
                <w:rtl/>
              </w:rPr>
              <w:t xml:space="preserve"> </w:t>
            </w:r>
            <w:r w:rsidRPr="00FE3499">
              <w:rPr>
                <w:rFonts w:ascii="Tahoma" w:hAnsi="Tahoma" w:cs="B Nazanin" w:hint="cs"/>
                <w:rtl/>
              </w:rPr>
              <w:t>انعقادی</w:t>
            </w:r>
            <w:r w:rsidRPr="00FE3499">
              <w:rPr>
                <w:rFonts w:cs="B Nazanin" w:hint="cs"/>
                <w:rtl/>
              </w:rPr>
              <w:t xml:space="preserve"> </w:t>
            </w:r>
            <w:r w:rsidRPr="00FE3499">
              <w:rPr>
                <w:rFonts w:ascii="Tahoma" w:hAnsi="Tahoma" w:cs="B Nazanin" w:hint="cs"/>
                <w:rtl/>
              </w:rPr>
              <w:t>تک</w:t>
            </w:r>
            <w:r w:rsidRPr="00FE3499">
              <w:rPr>
                <w:rFonts w:cs="B Nazanin" w:hint="cs"/>
                <w:rtl/>
              </w:rPr>
              <w:t xml:space="preserve"> </w:t>
            </w:r>
            <w:r w:rsidRPr="00FE3499">
              <w:rPr>
                <w:rFonts w:ascii="Tahoma" w:hAnsi="Tahoma" w:cs="B Nazanin" w:hint="cs"/>
                <w:rtl/>
              </w:rPr>
              <w:t>دوز</w:t>
            </w:r>
            <w:r w:rsidRPr="00FE3499">
              <w:rPr>
                <w:rFonts w:cs="B Nazanin" w:hint="cs"/>
                <w:rtl/>
              </w:rPr>
              <w:t xml:space="preserve"> </w:t>
            </w:r>
            <w:r w:rsidRPr="00FE3499">
              <w:rPr>
                <w:rFonts w:ascii="Tahoma" w:hAnsi="Tahoma" w:cs="B Nazanin" w:hint="cs"/>
                <w:rtl/>
              </w:rPr>
              <w:t>مجاز برای طراحی و اجرای</w:t>
            </w:r>
            <w:r w:rsidRPr="00FE3499">
              <w:rPr>
                <w:rFonts w:cs="B Nazanin" w:hint="cs"/>
                <w:rtl/>
              </w:rPr>
              <w:t xml:space="preserve"> برنامه های مبارزه با جوندگان شهری، بهداشتی و خانگی مطابق با فهرست </w:t>
            </w:r>
            <w:r w:rsidRPr="00FE3499">
              <w:rPr>
                <w:rFonts w:ascii="Tahoma" w:hAnsi="Tahoma" w:cs="B Nazanin" w:hint="cs"/>
                <w:rtl/>
              </w:rPr>
              <w:t>شامل</w:t>
            </w:r>
            <w:r w:rsidRPr="00FE3499">
              <w:rPr>
                <w:rFonts w:cs="B Nazanin" w:hint="cs"/>
                <w:rtl/>
              </w:rPr>
              <w:t xml:space="preserve"> طعمه های مسموم با </w:t>
            </w:r>
            <w:r w:rsidRPr="00FE3499">
              <w:rPr>
                <w:rFonts w:ascii="Tahoma" w:hAnsi="Tahoma" w:cs="B Nazanin" w:hint="cs"/>
                <w:rtl/>
              </w:rPr>
              <w:t>مواد</w:t>
            </w:r>
            <w:r w:rsidRPr="00FE3499">
              <w:rPr>
                <w:rFonts w:cs="B Nazanin" w:hint="cs"/>
                <w:rtl/>
              </w:rPr>
              <w:t xml:space="preserve"> </w:t>
            </w:r>
            <w:r w:rsidRPr="00FE3499">
              <w:rPr>
                <w:rFonts w:ascii="Tahoma" w:hAnsi="Tahoma" w:cs="B Nazanin" w:hint="cs"/>
                <w:rtl/>
              </w:rPr>
              <w:t>موثره</w:t>
            </w:r>
            <w:r w:rsidRPr="00FE3499">
              <w:rPr>
                <w:rFonts w:cs="B Nazanin" w:hint="cs"/>
                <w:rtl/>
              </w:rPr>
              <w:t xml:space="preserve"> </w:t>
            </w:r>
            <w:r w:rsidRPr="00FE3499">
              <w:rPr>
                <w:rFonts w:ascii="Tahoma" w:hAnsi="Tahoma" w:cs="B Nazanin" w:hint="cs"/>
                <w:rtl/>
              </w:rPr>
              <w:t>برودیفاکوم،</w:t>
            </w:r>
            <w:r w:rsidRPr="00FE3499">
              <w:rPr>
                <w:rFonts w:cs="B Nazanin" w:hint="cs"/>
                <w:rtl/>
              </w:rPr>
              <w:t xml:space="preserve"> </w:t>
            </w:r>
            <w:r w:rsidRPr="00FE3499">
              <w:rPr>
                <w:rFonts w:ascii="Tahoma" w:hAnsi="Tahoma" w:cs="B Nazanin" w:hint="cs"/>
                <w:rtl/>
              </w:rPr>
              <w:t>برمادیولون،</w:t>
            </w:r>
            <w:r w:rsidRPr="00FE3499">
              <w:rPr>
                <w:rFonts w:cs="B Nazanin" w:hint="cs"/>
                <w:rtl/>
              </w:rPr>
              <w:t xml:space="preserve"> </w:t>
            </w:r>
            <w:r w:rsidRPr="00FE3499">
              <w:rPr>
                <w:rFonts w:ascii="Tahoma" w:hAnsi="Tahoma" w:cs="B Nazanin" w:hint="cs"/>
                <w:rtl/>
              </w:rPr>
              <w:t>دیفتیالون</w:t>
            </w:r>
            <w:r w:rsidRPr="00FE3499">
              <w:rPr>
                <w:rFonts w:cs="B Nazanin" w:hint="cs"/>
                <w:rtl/>
              </w:rPr>
              <w:t xml:space="preserve"> </w:t>
            </w:r>
            <w:r w:rsidRPr="00FE3499">
              <w:rPr>
                <w:rFonts w:ascii="Tahoma" w:hAnsi="Tahoma" w:cs="B Nazanin" w:hint="cs"/>
                <w:rtl/>
              </w:rPr>
              <w:t>و</w:t>
            </w:r>
            <w:r w:rsidRPr="00FE3499">
              <w:rPr>
                <w:rFonts w:cs="B Nazanin" w:hint="cs"/>
                <w:rtl/>
              </w:rPr>
              <w:t xml:space="preserve"> </w:t>
            </w:r>
            <w:r w:rsidRPr="00FE3499">
              <w:rPr>
                <w:rFonts w:ascii="Tahoma" w:hAnsi="Tahoma" w:cs="B Nazanin" w:hint="cs"/>
                <w:rtl/>
              </w:rPr>
              <w:t>دیفناکوم</w:t>
            </w:r>
            <w:r w:rsidRPr="00FE3499">
              <w:rPr>
                <w:rFonts w:cs="B Nazanin" w:hint="cs"/>
                <w:rtl/>
              </w:rPr>
              <w:t xml:space="preserve"> و </w:t>
            </w:r>
            <w:r w:rsidRPr="00FE3499">
              <w:rPr>
                <w:rFonts w:ascii="Tahoma" w:hAnsi="Tahoma" w:cs="B Nazanin" w:hint="cs"/>
                <w:rtl/>
              </w:rPr>
              <w:t>در</w:t>
            </w:r>
            <w:r w:rsidRPr="00FE3499">
              <w:rPr>
                <w:rFonts w:cs="B Nazanin" w:hint="cs"/>
                <w:rtl/>
              </w:rPr>
              <w:t xml:space="preserve"> </w:t>
            </w:r>
            <w:r w:rsidRPr="00FE3499">
              <w:rPr>
                <w:rFonts w:ascii="Tahoma" w:hAnsi="Tahoma" w:cs="B Nazanin" w:hint="cs"/>
                <w:rtl/>
              </w:rPr>
              <w:t>فرمولاسیون</w:t>
            </w:r>
            <w:r w:rsidRPr="00FE3499">
              <w:rPr>
                <w:rFonts w:cs="B Nazanin" w:hint="cs"/>
                <w:rtl/>
              </w:rPr>
              <w:t xml:space="preserve"> </w:t>
            </w:r>
            <w:r w:rsidRPr="00FE3499">
              <w:rPr>
                <w:rFonts w:ascii="Tahoma" w:hAnsi="Tahoma" w:cs="B Nazanin" w:hint="cs"/>
                <w:rtl/>
              </w:rPr>
              <w:t>های</w:t>
            </w:r>
            <w:r w:rsidRPr="00FE3499">
              <w:rPr>
                <w:rFonts w:cs="B Nazanin" w:hint="cs"/>
                <w:rtl/>
              </w:rPr>
              <w:t xml:space="preserve"> </w:t>
            </w:r>
            <w:r w:rsidRPr="00FE3499">
              <w:rPr>
                <w:rFonts w:ascii="Tahoma" w:hAnsi="Tahoma" w:cs="B Nazanin" w:hint="cs"/>
                <w:rtl/>
              </w:rPr>
              <w:t>پاستا،</w:t>
            </w:r>
            <w:r w:rsidRPr="00FE3499">
              <w:rPr>
                <w:rFonts w:cs="B Nazanin" w:hint="cs"/>
                <w:rtl/>
              </w:rPr>
              <w:t xml:space="preserve"> </w:t>
            </w:r>
            <w:r w:rsidRPr="00FE3499">
              <w:rPr>
                <w:rFonts w:ascii="Tahoma" w:hAnsi="Tahoma" w:cs="B Nazanin" w:hint="cs"/>
                <w:rtl/>
              </w:rPr>
              <w:t>گرانول،</w:t>
            </w:r>
            <w:r w:rsidRPr="00FE3499">
              <w:rPr>
                <w:rFonts w:cs="B Nazanin" w:hint="cs"/>
                <w:rtl/>
              </w:rPr>
              <w:t xml:space="preserve"> </w:t>
            </w:r>
            <w:r w:rsidRPr="00FE3499">
              <w:rPr>
                <w:rFonts w:ascii="Tahoma" w:hAnsi="Tahoma" w:cs="B Nazanin" w:hint="cs"/>
                <w:rtl/>
              </w:rPr>
              <w:t>پلت</w:t>
            </w:r>
            <w:r w:rsidRPr="00FE3499">
              <w:rPr>
                <w:rFonts w:cs="B Nazanin" w:hint="cs"/>
                <w:rtl/>
              </w:rPr>
              <w:t xml:space="preserve"> </w:t>
            </w:r>
            <w:r w:rsidRPr="00FE3499">
              <w:rPr>
                <w:rFonts w:ascii="Tahoma" w:hAnsi="Tahoma" w:cs="B Nazanin" w:hint="cs"/>
                <w:rtl/>
              </w:rPr>
              <w:t>و</w:t>
            </w:r>
            <w:r w:rsidRPr="00FE3499">
              <w:rPr>
                <w:rFonts w:cs="B Nazanin" w:hint="cs"/>
                <w:rtl/>
              </w:rPr>
              <w:t xml:space="preserve"> </w:t>
            </w:r>
            <w:r w:rsidRPr="00FE3499">
              <w:rPr>
                <w:rFonts w:ascii="Tahoma" w:hAnsi="Tahoma" w:cs="B Nazanin" w:hint="cs"/>
                <w:rtl/>
              </w:rPr>
              <w:t>واکس</w:t>
            </w:r>
            <w:r w:rsidRPr="00FE3499">
              <w:rPr>
                <w:rFonts w:cs="B Nazanin" w:hint="cs"/>
                <w:rtl/>
              </w:rPr>
              <w:t xml:space="preserve"> </w:t>
            </w:r>
            <w:r w:rsidRPr="00FE3499">
              <w:rPr>
                <w:rFonts w:ascii="Tahoma" w:hAnsi="Tahoma" w:cs="B Nazanin" w:hint="cs"/>
                <w:rtl/>
              </w:rPr>
              <w:t>بلاک</w:t>
            </w:r>
            <w:r w:rsidRPr="00FE3499">
              <w:rPr>
                <w:rFonts w:cs="B Nazanin" w:hint="cs"/>
                <w:rtl/>
              </w:rPr>
              <w:t xml:space="preserve"> </w:t>
            </w:r>
            <w:r w:rsidRPr="00FE3499">
              <w:rPr>
                <w:rFonts w:ascii="Tahoma" w:hAnsi="Tahoma" w:cs="B Nazanin" w:hint="cs"/>
                <w:rtl/>
              </w:rPr>
              <w:t>هستند.</w:t>
            </w:r>
            <w:r w:rsidRPr="00FE3499">
              <w:rPr>
                <w:rFonts w:cs="B Nazanin" w:hint="cs"/>
                <w:rtl/>
              </w:rPr>
              <w:t xml:space="preserve"> </w:t>
            </w:r>
            <w:r w:rsidRPr="00FE3499">
              <w:rPr>
                <w:rFonts w:ascii="Tahoma" w:hAnsi="Tahoma" w:cs="B Nazanin" w:hint="cs"/>
                <w:rtl/>
              </w:rPr>
              <w:t>از</w:t>
            </w:r>
            <w:r w:rsidRPr="00FE3499">
              <w:rPr>
                <w:rFonts w:cs="B Nazanin" w:hint="cs"/>
                <w:rtl/>
              </w:rPr>
              <w:t xml:space="preserve"> </w:t>
            </w:r>
            <w:r w:rsidRPr="00FE3499">
              <w:rPr>
                <w:rFonts w:ascii="Tahoma" w:hAnsi="Tahoma" w:cs="B Nazanin" w:hint="cs"/>
                <w:rtl/>
              </w:rPr>
              <w:t>جونده</w:t>
            </w:r>
            <w:r w:rsidRPr="00FE3499">
              <w:rPr>
                <w:rFonts w:cs="B Nazanin" w:hint="cs"/>
                <w:rtl/>
              </w:rPr>
              <w:t xml:space="preserve"> </w:t>
            </w:r>
            <w:r w:rsidRPr="00FE3499">
              <w:rPr>
                <w:rFonts w:ascii="Tahoma" w:hAnsi="Tahoma" w:cs="B Nazanin" w:hint="cs"/>
                <w:rtl/>
              </w:rPr>
              <w:t>کش</w:t>
            </w:r>
            <w:r w:rsidRPr="00FE3499">
              <w:rPr>
                <w:rFonts w:cs="B Nazanin" w:hint="cs"/>
                <w:rtl/>
              </w:rPr>
              <w:t xml:space="preserve"> </w:t>
            </w:r>
            <w:r w:rsidRPr="00FE3499">
              <w:rPr>
                <w:rFonts w:ascii="Tahoma" w:hAnsi="Tahoma" w:cs="B Nazanin" w:hint="cs"/>
                <w:rtl/>
              </w:rPr>
              <w:t>های</w:t>
            </w:r>
            <w:r w:rsidRPr="00FE3499">
              <w:rPr>
                <w:rFonts w:cs="B Nazanin" w:hint="cs"/>
                <w:rtl/>
              </w:rPr>
              <w:t xml:space="preserve"> </w:t>
            </w:r>
            <w:r w:rsidRPr="00FE3499">
              <w:rPr>
                <w:rFonts w:ascii="Tahoma" w:hAnsi="Tahoma" w:cs="B Nazanin" w:hint="cs"/>
                <w:rtl/>
              </w:rPr>
              <w:t>نسل</w:t>
            </w:r>
            <w:r w:rsidRPr="00FE3499">
              <w:rPr>
                <w:rFonts w:cs="B Nazanin" w:hint="cs"/>
                <w:rtl/>
              </w:rPr>
              <w:t xml:space="preserve"> </w:t>
            </w:r>
            <w:r w:rsidRPr="00FE3499">
              <w:rPr>
                <w:rFonts w:ascii="Tahoma" w:hAnsi="Tahoma" w:cs="B Nazanin" w:hint="cs"/>
                <w:rtl/>
              </w:rPr>
              <w:t>دوم</w:t>
            </w:r>
            <w:r w:rsidRPr="00FE3499">
              <w:rPr>
                <w:rFonts w:cs="B Nazanin" w:hint="cs"/>
                <w:rtl/>
              </w:rPr>
              <w:t xml:space="preserve"> </w:t>
            </w:r>
            <w:r w:rsidRPr="00FE3499">
              <w:rPr>
                <w:rFonts w:ascii="Tahoma" w:hAnsi="Tahoma" w:cs="B Nazanin" w:hint="cs"/>
                <w:rtl/>
              </w:rPr>
              <w:t>مشتق</w:t>
            </w:r>
            <w:r w:rsidRPr="00FE3499">
              <w:rPr>
                <w:rFonts w:cs="B Nazanin" w:hint="cs"/>
                <w:rtl/>
              </w:rPr>
              <w:t xml:space="preserve"> </w:t>
            </w:r>
            <w:r w:rsidRPr="00FE3499">
              <w:rPr>
                <w:rFonts w:ascii="Tahoma" w:hAnsi="Tahoma" w:cs="B Nazanin" w:hint="cs"/>
                <w:rtl/>
              </w:rPr>
              <w:t>از</w:t>
            </w:r>
            <w:r w:rsidRPr="00FE3499">
              <w:rPr>
                <w:rFonts w:cs="B Nazanin" w:hint="cs"/>
                <w:rtl/>
              </w:rPr>
              <w:t xml:space="preserve"> </w:t>
            </w:r>
            <w:r w:rsidRPr="00FE3499">
              <w:rPr>
                <w:rFonts w:ascii="Tahoma" w:hAnsi="Tahoma" w:cs="B Nazanin" w:hint="cs"/>
                <w:rtl/>
              </w:rPr>
              <w:t>هیدروکسی</w:t>
            </w:r>
            <w:r w:rsidRPr="00FE3499">
              <w:rPr>
                <w:rFonts w:cs="B Nazanin" w:hint="cs"/>
                <w:rtl/>
              </w:rPr>
              <w:t xml:space="preserve"> </w:t>
            </w:r>
            <w:r w:rsidRPr="00FE3499">
              <w:rPr>
                <w:rFonts w:ascii="Tahoma" w:hAnsi="Tahoma" w:cs="B Nazanin" w:hint="cs"/>
                <w:rtl/>
              </w:rPr>
              <w:t>کومارین</w:t>
            </w:r>
            <w:r w:rsidRPr="00FE3499">
              <w:rPr>
                <w:rFonts w:cs="B Nazanin" w:hint="cs"/>
                <w:rtl/>
              </w:rPr>
              <w:t xml:space="preserve"> </w:t>
            </w:r>
            <w:r w:rsidRPr="00FE3499">
              <w:rPr>
                <w:rFonts w:ascii="Tahoma" w:hAnsi="Tahoma" w:cs="B Nazanin" w:hint="cs"/>
                <w:rtl/>
              </w:rPr>
              <w:t>محسوب می شوند</w:t>
            </w:r>
            <w:r w:rsidRPr="00FE3499">
              <w:rPr>
                <w:rFonts w:cs="B Nazanin" w:hint="cs"/>
                <w:rtl/>
              </w:rPr>
              <w:t xml:space="preserve">. </w:t>
            </w:r>
            <w:r w:rsidRPr="00FE3499">
              <w:rPr>
                <w:rFonts w:ascii="Tahoma" w:hAnsi="Tahoma" w:cs="B Nazanin" w:hint="cs"/>
                <w:rtl/>
              </w:rPr>
              <w:t>میزان</w:t>
            </w:r>
            <w:r w:rsidRPr="00FE3499">
              <w:rPr>
                <w:rFonts w:cs="B Nazanin" w:hint="cs"/>
                <w:rtl/>
              </w:rPr>
              <w:t xml:space="preserve"> </w:t>
            </w:r>
            <w:r w:rsidRPr="00FE3499">
              <w:rPr>
                <w:rFonts w:ascii="Tahoma" w:hAnsi="Tahoma" w:cs="B Nazanin" w:hint="cs"/>
                <w:rtl/>
              </w:rPr>
              <w:t>غلظت</w:t>
            </w:r>
            <w:r w:rsidRPr="00FE3499">
              <w:rPr>
                <w:rFonts w:cs="B Nazanin" w:hint="cs"/>
                <w:rtl/>
              </w:rPr>
              <w:t xml:space="preserve"> </w:t>
            </w:r>
            <w:r w:rsidRPr="00FE3499">
              <w:rPr>
                <w:rFonts w:ascii="Tahoma" w:hAnsi="Tahoma" w:cs="B Nazanin" w:hint="cs"/>
                <w:rtl/>
              </w:rPr>
              <w:t>ماده</w:t>
            </w:r>
            <w:r w:rsidRPr="00FE3499">
              <w:rPr>
                <w:rFonts w:cs="B Nazanin" w:hint="cs"/>
                <w:rtl/>
              </w:rPr>
              <w:t xml:space="preserve"> </w:t>
            </w:r>
            <w:r w:rsidRPr="00FE3499">
              <w:rPr>
                <w:rFonts w:ascii="Tahoma" w:hAnsi="Tahoma" w:cs="B Nazanin" w:hint="cs"/>
                <w:rtl/>
              </w:rPr>
              <w:t>موثره</w:t>
            </w:r>
            <w:r w:rsidRPr="00FE3499">
              <w:rPr>
                <w:rFonts w:cs="B Nazanin" w:hint="cs"/>
                <w:rtl/>
              </w:rPr>
              <w:t xml:space="preserve"> </w:t>
            </w:r>
            <w:r w:rsidRPr="00FE3499">
              <w:rPr>
                <w:rFonts w:ascii="Tahoma" w:hAnsi="Tahoma" w:cs="B Nazanin" w:hint="cs"/>
                <w:rtl/>
              </w:rPr>
              <w:t>در</w:t>
            </w:r>
            <w:r w:rsidRPr="00FE3499">
              <w:rPr>
                <w:rFonts w:cs="B Nazanin" w:hint="cs"/>
                <w:rtl/>
              </w:rPr>
              <w:t xml:space="preserve"> </w:t>
            </w:r>
            <w:r w:rsidRPr="00FE3499">
              <w:rPr>
                <w:rFonts w:ascii="Tahoma" w:hAnsi="Tahoma" w:cs="B Nazanin" w:hint="cs"/>
                <w:rtl/>
              </w:rPr>
              <w:t>مورد</w:t>
            </w:r>
            <w:r w:rsidRPr="00FE3499">
              <w:rPr>
                <w:rFonts w:cs="B Nazanin" w:hint="cs"/>
                <w:rtl/>
              </w:rPr>
              <w:t xml:space="preserve"> </w:t>
            </w:r>
            <w:r w:rsidRPr="00FE3499">
              <w:rPr>
                <w:rFonts w:ascii="Tahoma" w:hAnsi="Tahoma" w:cs="B Nazanin" w:hint="cs"/>
                <w:rtl/>
              </w:rPr>
              <w:t>دیفناکوم،</w:t>
            </w:r>
            <w:r w:rsidRPr="00FE3499">
              <w:rPr>
                <w:rFonts w:cs="B Nazanin" w:hint="cs"/>
                <w:rtl/>
              </w:rPr>
              <w:t xml:space="preserve"> </w:t>
            </w:r>
            <w:r w:rsidRPr="00FE3499">
              <w:rPr>
                <w:rFonts w:ascii="Tahoma" w:hAnsi="Tahoma" w:cs="B Nazanin" w:hint="cs"/>
                <w:rtl/>
              </w:rPr>
              <w:t>برودیفاکوم</w:t>
            </w:r>
            <w:r w:rsidRPr="00FE3499">
              <w:rPr>
                <w:rFonts w:cs="B Nazanin" w:hint="cs"/>
                <w:rtl/>
              </w:rPr>
              <w:t xml:space="preserve"> </w:t>
            </w:r>
            <w:r w:rsidRPr="00FE3499">
              <w:rPr>
                <w:rFonts w:ascii="Tahoma" w:hAnsi="Tahoma" w:cs="B Nazanin" w:hint="cs"/>
                <w:rtl/>
              </w:rPr>
              <w:t>و</w:t>
            </w:r>
            <w:r w:rsidRPr="00FE3499">
              <w:rPr>
                <w:rFonts w:cs="B Nazanin" w:hint="cs"/>
                <w:rtl/>
              </w:rPr>
              <w:t xml:space="preserve"> </w:t>
            </w:r>
            <w:r w:rsidRPr="00FE3499">
              <w:rPr>
                <w:rFonts w:ascii="Tahoma" w:hAnsi="Tahoma" w:cs="B Nazanin" w:hint="cs"/>
                <w:rtl/>
              </w:rPr>
              <w:t>برومادیولون</w:t>
            </w:r>
            <w:r w:rsidRPr="00FE3499">
              <w:rPr>
                <w:rFonts w:cs="B Nazanin" w:hint="cs"/>
                <w:rtl/>
              </w:rPr>
              <w:t xml:space="preserve"> 005/0 </w:t>
            </w:r>
            <w:r w:rsidRPr="00FE3499">
              <w:rPr>
                <w:rFonts w:ascii="Tahoma" w:hAnsi="Tahoma" w:cs="B Nazanin" w:hint="cs"/>
                <w:rtl/>
              </w:rPr>
              <w:t>درصد</w:t>
            </w:r>
            <w:r w:rsidRPr="00FE3499">
              <w:rPr>
                <w:rFonts w:cs="B Nazanin" w:hint="cs"/>
                <w:rtl/>
              </w:rPr>
              <w:t xml:space="preserve"> </w:t>
            </w:r>
            <w:r w:rsidRPr="00FE3499">
              <w:rPr>
                <w:rFonts w:ascii="Tahoma" w:hAnsi="Tahoma" w:cs="B Nazanin" w:hint="cs"/>
                <w:rtl/>
              </w:rPr>
              <w:t>و</w:t>
            </w:r>
            <w:r w:rsidRPr="00FE3499">
              <w:rPr>
                <w:rFonts w:cs="B Nazanin" w:hint="cs"/>
                <w:rtl/>
              </w:rPr>
              <w:t xml:space="preserve"> </w:t>
            </w:r>
            <w:r w:rsidRPr="00FE3499">
              <w:rPr>
                <w:rFonts w:ascii="Tahoma" w:hAnsi="Tahoma" w:cs="B Nazanin" w:hint="cs"/>
                <w:rtl/>
              </w:rPr>
              <w:lastRenderedPageBreak/>
              <w:t>در</w:t>
            </w:r>
            <w:r w:rsidRPr="00FE3499">
              <w:rPr>
                <w:rFonts w:cs="B Nazanin" w:hint="cs"/>
                <w:rtl/>
              </w:rPr>
              <w:t xml:space="preserve"> </w:t>
            </w:r>
            <w:r w:rsidRPr="00FE3499">
              <w:rPr>
                <w:rFonts w:ascii="Tahoma" w:hAnsi="Tahoma" w:cs="B Nazanin" w:hint="cs"/>
                <w:rtl/>
              </w:rPr>
              <w:t>مورد</w:t>
            </w:r>
            <w:r w:rsidRPr="00FE3499">
              <w:rPr>
                <w:rFonts w:cs="B Nazanin" w:hint="cs"/>
                <w:rtl/>
              </w:rPr>
              <w:t xml:space="preserve"> </w:t>
            </w:r>
            <w:r w:rsidRPr="00FE3499">
              <w:rPr>
                <w:rFonts w:ascii="Tahoma" w:hAnsi="Tahoma" w:cs="B Nazanin" w:hint="cs"/>
                <w:rtl/>
              </w:rPr>
              <w:t>دیفتیالون</w:t>
            </w:r>
            <w:r w:rsidRPr="00FE3499">
              <w:rPr>
                <w:rFonts w:cs="B Nazanin" w:hint="cs"/>
                <w:rtl/>
              </w:rPr>
              <w:t xml:space="preserve"> 0025/0 </w:t>
            </w:r>
            <w:r w:rsidRPr="00FE3499">
              <w:rPr>
                <w:rFonts w:ascii="Tahoma" w:hAnsi="Tahoma" w:cs="B Nazanin" w:hint="cs"/>
                <w:rtl/>
              </w:rPr>
              <w:t>درصد</w:t>
            </w:r>
            <w:r w:rsidRPr="00FE3499">
              <w:rPr>
                <w:rFonts w:cs="B Nazanin" w:hint="cs"/>
                <w:rtl/>
              </w:rPr>
              <w:t xml:space="preserve"> </w:t>
            </w:r>
            <w:r w:rsidRPr="00FE3499">
              <w:rPr>
                <w:rFonts w:ascii="Tahoma" w:hAnsi="Tahoma" w:cs="B Nazanin" w:hint="cs"/>
                <w:rtl/>
              </w:rPr>
              <w:t>است</w:t>
            </w:r>
            <w:r w:rsidRPr="00FE3499">
              <w:rPr>
                <w:rFonts w:cs="B Nazanin" w:hint="cs"/>
                <w:rtl/>
              </w:rPr>
              <w:t xml:space="preserve">. </w:t>
            </w:r>
            <w:r w:rsidRPr="00FE3499">
              <w:rPr>
                <w:rFonts w:ascii="Tahoma" w:hAnsi="Tahoma" w:cs="B Nazanin" w:hint="cs"/>
                <w:rtl/>
              </w:rPr>
              <w:t>پادزهر اختصاصی</w:t>
            </w:r>
            <w:r w:rsidRPr="00FE3499">
              <w:rPr>
                <w:rFonts w:cs="B Nazanin" w:hint="cs"/>
                <w:rtl/>
              </w:rPr>
              <w:t xml:space="preserve"> </w:t>
            </w:r>
            <w:r w:rsidRPr="00FE3499">
              <w:rPr>
                <w:rFonts w:ascii="Tahoma" w:hAnsi="Tahoma" w:cs="B Nazanin" w:hint="cs"/>
                <w:rtl/>
              </w:rPr>
              <w:t>این</w:t>
            </w:r>
            <w:r w:rsidRPr="00FE3499">
              <w:rPr>
                <w:rFonts w:cs="B Nazanin" w:hint="cs"/>
                <w:rtl/>
              </w:rPr>
              <w:t xml:space="preserve"> </w:t>
            </w:r>
            <w:r w:rsidRPr="00FE3499">
              <w:rPr>
                <w:rFonts w:ascii="Tahoma" w:hAnsi="Tahoma" w:cs="B Nazanin" w:hint="cs"/>
                <w:rtl/>
              </w:rPr>
              <w:t>ترکیبات</w:t>
            </w:r>
            <w:r w:rsidRPr="00FE3499">
              <w:rPr>
                <w:rFonts w:cs="B Nazanin" w:hint="cs"/>
                <w:rtl/>
              </w:rPr>
              <w:t xml:space="preserve"> </w:t>
            </w:r>
            <w:r w:rsidRPr="00FE3499">
              <w:rPr>
                <w:rFonts w:ascii="Tahoma" w:hAnsi="Tahoma" w:cs="B Nazanin" w:hint="cs"/>
                <w:rtl/>
              </w:rPr>
              <w:t>ویتامین</w:t>
            </w:r>
            <w:r w:rsidRPr="00FE3499">
              <w:rPr>
                <w:rFonts w:cs="B Nazanin" w:hint="cs"/>
                <w:rtl/>
              </w:rPr>
              <w:t xml:space="preserve"> </w:t>
            </w:r>
            <w:r w:rsidRPr="00FE3499">
              <w:rPr>
                <w:rFonts w:cs="B Nazanin"/>
              </w:rPr>
              <w:t>K</w:t>
            </w:r>
            <w:r w:rsidRPr="00FE3499">
              <w:rPr>
                <w:rFonts w:cs="B Nazanin" w:hint="cs"/>
                <w:rtl/>
              </w:rPr>
              <w:t xml:space="preserve"> </w:t>
            </w:r>
            <w:r w:rsidRPr="00FE3499">
              <w:rPr>
                <w:rFonts w:ascii="Tahoma" w:hAnsi="Tahoma" w:cs="B Nazanin" w:hint="cs"/>
                <w:rtl/>
              </w:rPr>
              <w:t>است</w:t>
            </w:r>
            <w:r w:rsidRPr="00FE3499">
              <w:rPr>
                <w:rFonts w:cs="B Nazanin" w:hint="cs"/>
                <w:rtl/>
              </w:rPr>
              <w:t>.</w:t>
            </w:r>
          </w:p>
          <w:p w:rsidR="0038795B" w:rsidRPr="00FE3499" w:rsidRDefault="0038795B" w:rsidP="0038795B">
            <w:pPr>
              <w:pStyle w:val="Heading4"/>
              <w:outlineLvl w:val="3"/>
              <w:rPr>
                <w:rFonts w:cs="B Nazanin"/>
                <w:color w:val="auto"/>
                <w:rtl/>
              </w:rPr>
            </w:pPr>
            <w:r w:rsidRPr="00FE3499">
              <w:rPr>
                <w:rFonts w:cs="B Nazanin" w:hint="cs"/>
                <w:color w:val="auto"/>
                <w:rtl/>
              </w:rPr>
              <w:t>برودیفاکوم</w:t>
            </w:r>
          </w:p>
          <w:p w:rsidR="0038795B" w:rsidRPr="00FE3499" w:rsidRDefault="0038795B" w:rsidP="0038795B">
            <w:pPr>
              <w:pStyle w:val="ListParagraph"/>
              <w:numPr>
                <w:ilvl w:val="0"/>
                <w:numId w:val="3"/>
              </w:numPr>
              <w:ind w:left="146" w:hanging="142"/>
              <w:jc w:val="both"/>
              <w:rPr>
                <w:rFonts w:cs="B Nazanin"/>
              </w:rPr>
            </w:pPr>
            <w:r w:rsidRPr="00FE3499">
              <w:rPr>
                <w:rFonts w:cs="B Nazanin" w:hint="cs"/>
                <w:rtl/>
              </w:rPr>
              <w:t>نباید در فضای باز مورد استفاده قرار گیرد.</w:t>
            </w:r>
          </w:p>
          <w:p w:rsidR="0038795B" w:rsidRPr="00FE3499" w:rsidRDefault="0038795B" w:rsidP="0038795B">
            <w:pPr>
              <w:pStyle w:val="ListParagraph"/>
              <w:numPr>
                <w:ilvl w:val="0"/>
                <w:numId w:val="3"/>
              </w:numPr>
              <w:ind w:left="146" w:hanging="142"/>
              <w:jc w:val="both"/>
              <w:rPr>
                <w:rFonts w:cs="B Nazanin"/>
              </w:rPr>
            </w:pPr>
            <w:r w:rsidRPr="00FE3499">
              <w:rPr>
                <w:rFonts w:cs="B Nazanin" w:hint="cs"/>
                <w:rtl/>
              </w:rPr>
              <w:t xml:space="preserve"> در صورت اجبار به استفاده در فضای باز مسئول فنی باید ضمن ارائه مستندات فنی جهت توجیه کاربرد آنها، قبل از اقدام به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8795B" w:rsidRPr="00FE3499" w:rsidRDefault="0038795B" w:rsidP="0038795B">
            <w:pPr>
              <w:pStyle w:val="ListParagraph"/>
              <w:numPr>
                <w:ilvl w:val="0"/>
                <w:numId w:val="3"/>
              </w:numPr>
              <w:ind w:left="146" w:hanging="142"/>
              <w:jc w:val="both"/>
              <w:rPr>
                <w:rFonts w:cs="B Nazanin"/>
              </w:rPr>
            </w:pPr>
            <w:r w:rsidRPr="00FE3499">
              <w:rPr>
                <w:rFonts w:cs="B Nazanin" w:hint="cs"/>
                <w:rtl/>
              </w:rPr>
              <w:t>قابل استفاده جهت طعمه گذاری ضربانی است.</w:t>
            </w:r>
          </w:p>
          <w:p w:rsidR="0038795B" w:rsidRPr="00FE3499" w:rsidRDefault="0038795B" w:rsidP="0038795B">
            <w:pPr>
              <w:bidi/>
              <w:jc w:val="both"/>
              <w:rPr>
                <w:rFonts w:cs="B Nazanin"/>
                <w:sz w:val="28"/>
                <w:szCs w:val="28"/>
              </w:rPr>
            </w:pPr>
          </w:p>
          <w:p w:rsidR="0038795B" w:rsidRPr="00FE3499" w:rsidRDefault="0038795B" w:rsidP="0038795B">
            <w:pPr>
              <w:pStyle w:val="Heading4"/>
              <w:outlineLvl w:val="3"/>
              <w:rPr>
                <w:rFonts w:cs="B Nazanin"/>
                <w:color w:val="auto"/>
                <w:rtl/>
              </w:rPr>
            </w:pPr>
            <w:r w:rsidRPr="00FE3499">
              <w:rPr>
                <w:rFonts w:cs="B Nazanin" w:hint="cs"/>
                <w:color w:val="auto"/>
                <w:rtl/>
              </w:rPr>
              <w:t>برومادیولون</w:t>
            </w:r>
          </w:p>
          <w:p w:rsidR="0038795B" w:rsidRPr="00FE3499" w:rsidRDefault="0038795B" w:rsidP="0038795B">
            <w:pPr>
              <w:pStyle w:val="ListParagraph"/>
              <w:numPr>
                <w:ilvl w:val="0"/>
                <w:numId w:val="3"/>
              </w:numPr>
              <w:ind w:left="146" w:hanging="142"/>
              <w:jc w:val="both"/>
              <w:rPr>
                <w:rFonts w:cs="B Nazanin"/>
              </w:rPr>
            </w:pPr>
            <w:r w:rsidRPr="00FE3499">
              <w:rPr>
                <w:rFonts w:cs="B Nazanin" w:hint="cs"/>
                <w:rtl/>
              </w:rPr>
              <w:t xml:space="preserve">مسئول فنی باید قبل از انجام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8795B" w:rsidRDefault="0038795B" w:rsidP="0038795B">
            <w:pPr>
              <w:bidi/>
              <w:rPr>
                <w:rFonts w:ascii="Tahoma" w:hAnsi="Tahoma" w:cs="B Nazanin"/>
                <w:b/>
                <w:bCs/>
                <w:rtl/>
              </w:rPr>
            </w:pPr>
          </w:p>
          <w:p w:rsidR="0038795B" w:rsidRPr="00FE3499" w:rsidRDefault="0038795B" w:rsidP="0038795B">
            <w:pPr>
              <w:pStyle w:val="Heading4"/>
              <w:outlineLvl w:val="3"/>
              <w:rPr>
                <w:rFonts w:cs="B Nazanin"/>
                <w:color w:val="auto"/>
              </w:rPr>
            </w:pPr>
            <w:r w:rsidRPr="00FE3499">
              <w:rPr>
                <w:rFonts w:cs="B Nazanin" w:hint="cs"/>
                <w:color w:val="auto"/>
                <w:rtl/>
              </w:rPr>
              <w:t>دیفتیالون</w:t>
            </w:r>
          </w:p>
          <w:p w:rsidR="0038795B" w:rsidRPr="00FE3499" w:rsidRDefault="0038795B" w:rsidP="0038795B">
            <w:pPr>
              <w:pStyle w:val="ListParagraph"/>
              <w:numPr>
                <w:ilvl w:val="0"/>
                <w:numId w:val="3"/>
              </w:numPr>
              <w:ind w:left="146" w:hanging="142"/>
              <w:jc w:val="both"/>
              <w:rPr>
                <w:rFonts w:cs="B Nazanin"/>
              </w:rPr>
            </w:pPr>
            <w:r w:rsidRPr="00FE3499">
              <w:rPr>
                <w:rFonts w:cs="B Nazanin" w:hint="cs"/>
                <w:rtl/>
              </w:rPr>
              <w:t>نباید در فضای باز مورد استفاده قرار گیرد.</w:t>
            </w:r>
          </w:p>
          <w:p w:rsidR="0038795B" w:rsidRPr="00FE3499" w:rsidRDefault="0038795B" w:rsidP="0038795B">
            <w:pPr>
              <w:pStyle w:val="ListParagraph"/>
              <w:numPr>
                <w:ilvl w:val="0"/>
                <w:numId w:val="3"/>
              </w:numPr>
              <w:ind w:left="146" w:hanging="142"/>
              <w:jc w:val="both"/>
              <w:rPr>
                <w:rFonts w:cs="B Nazanin"/>
              </w:rPr>
            </w:pPr>
            <w:r w:rsidRPr="00FE3499">
              <w:rPr>
                <w:rFonts w:cs="B Nazanin" w:hint="cs"/>
                <w:rtl/>
              </w:rPr>
              <w:t xml:space="preserve"> در صورت اجبار به استفاده در فضای باز مسئول فنی باید ضمن ارائه مستندات فنی جهت توجیه کاربرد آنها، قبل از اقدام به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8795B" w:rsidRPr="00FE3499" w:rsidRDefault="0038795B" w:rsidP="0038795B">
            <w:pPr>
              <w:pStyle w:val="Heading4"/>
              <w:outlineLvl w:val="3"/>
              <w:rPr>
                <w:rFonts w:cs="B Nazanin"/>
                <w:color w:val="auto"/>
                <w:rtl/>
              </w:rPr>
            </w:pPr>
            <w:r w:rsidRPr="00FE3499">
              <w:rPr>
                <w:rFonts w:cs="B Nazanin" w:hint="cs"/>
                <w:color w:val="auto"/>
                <w:rtl/>
              </w:rPr>
              <w:t xml:space="preserve">دیفناکوم </w:t>
            </w:r>
          </w:p>
          <w:p w:rsidR="0038795B" w:rsidRPr="00FE3499" w:rsidRDefault="0038795B" w:rsidP="0038795B">
            <w:pPr>
              <w:pStyle w:val="ListParagraph"/>
              <w:numPr>
                <w:ilvl w:val="0"/>
                <w:numId w:val="3"/>
              </w:numPr>
              <w:ind w:left="146" w:hanging="142"/>
              <w:jc w:val="both"/>
              <w:rPr>
                <w:rFonts w:cs="B Nazanin"/>
                <w:rtl/>
              </w:rPr>
            </w:pPr>
            <w:r w:rsidRPr="00FE3499">
              <w:rPr>
                <w:rFonts w:cs="B Nazanin" w:hint="cs"/>
                <w:rtl/>
              </w:rPr>
              <w:t xml:space="preserve">مسئول فنی باید قبل از انجام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8795B" w:rsidRPr="00FE3499" w:rsidRDefault="0038795B" w:rsidP="00210130">
            <w:pPr>
              <w:bidi/>
              <w:jc w:val="both"/>
              <w:rPr>
                <w:rFonts w:cs="B Nazanin"/>
                <w:b/>
                <w:bCs/>
                <w:rtl/>
              </w:rPr>
            </w:pPr>
          </w:p>
        </w:tc>
        <w:tc>
          <w:tcPr>
            <w:tcW w:w="4675" w:type="dxa"/>
          </w:tcPr>
          <w:p w:rsidR="0038795B" w:rsidRPr="00021E8F" w:rsidRDefault="0038795B" w:rsidP="0038795B">
            <w:pPr>
              <w:bidi/>
              <w:spacing w:line="276" w:lineRule="auto"/>
              <w:jc w:val="both"/>
              <w:rPr>
                <w:rFonts w:cs="B Nazanin"/>
                <w:rtl/>
              </w:rPr>
            </w:pPr>
            <w:r w:rsidRPr="00021E8F">
              <w:rPr>
                <w:rFonts w:cs="B Nazanin" w:hint="cs"/>
                <w:b/>
                <w:bCs/>
                <w:rtl/>
              </w:rPr>
              <w:lastRenderedPageBreak/>
              <w:t>ماده 4:</w:t>
            </w:r>
            <w:r w:rsidRPr="00021E8F">
              <w:rPr>
                <w:rFonts w:cs="B Nazanin" w:hint="cs"/>
                <w:sz w:val="28"/>
                <w:szCs w:val="28"/>
                <w:rtl/>
              </w:rPr>
              <w:t xml:space="preserve"> </w:t>
            </w:r>
            <w:r w:rsidRPr="00021E8F">
              <w:rPr>
                <w:rFonts w:ascii="Tahoma" w:hAnsi="Tahoma" w:cs="B Nazanin" w:hint="cs"/>
                <w:rtl/>
              </w:rPr>
              <w:t>جونده</w:t>
            </w:r>
            <w:r w:rsidRPr="00021E8F">
              <w:rPr>
                <w:rFonts w:cs="B Nazanin" w:hint="cs"/>
                <w:rtl/>
              </w:rPr>
              <w:t xml:space="preserve"> </w:t>
            </w:r>
            <w:r w:rsidRPr="00021E8F">
              <w:rPr>
                <w:rFonts w:ascii="Tahoma" w:hAnsi="Tahoma" w:cs="B Nazanin" w:hint="cs"/>
                <w:rtl/>
              </w:rPr>
              <w:t>کش</w:t>
            </w:r>
            <w:r w:rsidRPr="00021E8F">
              <w:rPr>
                <w:rFonts w:cs="B Nazanin" w:hint="cs"/>
                <w:rtl/>
              </w:rPr>
              <w:t xml:space="preserve"> </w:t>
            </w:r>
            <w:r w:rsidRPr="00021E8F">
              <w:rPr>
                <w:rFonts w:ascii="Tahoma" w:hAnsi="Tahoma" w:cs="B Nazanin" w:hint="cs"/>
                <w:rtl/>
              </w:rPr>
              <w:t>های</w:t>
            </w:r>
            <w:r w:rsidRPr="00021E8F">
              <w:rPr>
                <w:rFonts w:cs="B Nazanin" w:hint="cs"/>
                <w:rtl/>
              </w:rPr>
              <w:t xml:space="preserve"> </w:t>
            </w:r>
            <w:r w:rsidRPr="00021E8F">
              <w:rPr>
                <w:rFonts w:ascii="Tahoma" w:hAnsi="Tahoma" w:cs="B Nazanin" w:hint="cs"/>
                <w:rtl/>
              </w:rPr>
              <w:t>ضد</w:t>
            </w:r>
            <w:r w:rsidRPr="00021E8F">
              <w:rPr>
                <w:rFonts w:cs="B Nazanin" w:hint="cs"/>
                <w:rtl/>
              </w:rPr>
              <w:t xml:space="preserve"> </w:t>
            </w:r>
            <w:r w:rsidRPr="00021E8F">
              <w:rPr>
                <w:rFonts w:ascii="Tahoma" w:hAnsi="Tahoma" w:cs="B Nazanin" w:hint="cs"/>
                <w:rtl/>
              </w:rPr>
              <w:t>انعقادی</w:t>
            </w:r>
            <w:r w:rsidRPr="00021E8F">
              <w:rPr>
                <w:rFonts w:cs="B Nazanin" w:hint="cs"/>
                <w:rtl/>
              </w:rPr>
              <w:t xml:space="preserve"> </w:t>
            </w:r>
            <w:r w:rsidRPr="00021E8F">
              <w:rPr>
                <w:rFonts w:ascii="Tahoma" w:hAnsi="Tahoma" w:cs="B Nazanin" w:hint="cs"/>
                <w:rtl/>
              </w:rPr>
              <w:t>تک</w:t>
            </w:r>
            <w:r w:rsidRPr="00021E8F">
              <w:rPr>
                <w:rFonts w:cs="B Nazanin" w:hint="cs"/>
                <w:rtl/>
              </w:rPr>
              <w:t xml:space="preserve"> </w:t>
            </w:r>
            <w:r w:rsidRPr="00021E8F">
              <w:rPr>
                <w:rFonts w:ascii="Tahoma" w:hAnsi="Tahoma" w:cs="B Nazanin" w:hint="cs"/>
                <w:rtl/>
              </w:rPr>
              <w:t>دوز</w:t>
            </w:r>
            <w:r w:rsidRPr="00021E8F">
              <w:rPr>
                <w:rFonts w:cs="B Nazanin" w:hint="cs"/>
                <w:rtl/>
              </w:rPr>
              <w:t xml:space="preserve"> که </w:t>
            </w:r>
            <w:r w:rsidRPr="00021E8F">
              <w:rPr>
                <w:rFonts w:ascii="Tahoma" w:hAnsi="Tahoma" w:cs="B Nazanin" w:hint="cs"/>
                <w:rtl/>
              </w:rPr>
              <w:t>از</w:t>
            </w:r>
            <w:r w:rsidRPr="00021E8F">
              <w:rPr>
                <w:rFonts w:cs="B Nazanin" w:hint="cs"/>
                <w:rtl/>
              </w:rPr>
              <w:t xml:space="preserve"> </w:t>
            </w:r>
            <w:r w:rsidRPr="00021E8F">
              <w:rPr>
                <w:rFonts w:ascii="Tahoma" w:hAnsi="Tahoma" w:cs="B Nazanin" w:hint="cs"/>
                <w:rtl/>
              </w:rPr>
              <w:t>جونده</w:t>
            </w:r>
            <w:r w:rsidRPr="00021E8F">
              <w:rPr>
                <w:rFonts w:cs="B Nazanin" w:hint="cs"/>
                <w:rtl/>
              </w:rPr>
              <w:t xml:space="preserve"> </w:t>
            </w:r>
            <w:r w:rsidRPr="00021E8F">
              <w:rPr>
                <w:rFonts w:ascii="Tahoma" w:hAnsi="Tahoma" w:cs="B Nazanin" w:hint="cs"/>
                <w:rtl/>
              </w:rPr>
              <w:t>کش</w:t>
            </w:r>
            <w:r w:rsidRPr="00021E8F">
              <w:rPr>
                <w:rFonts w:cs="B Nazanin" w:hint="cs"/>
                <w:rtl/>
              </w:rPr>
              <w:t xml:space="preserve"> </w:t>
            </w:r>
            <w:r w:rsidRPr="00021E8F">
              <w:rPr>
                <w:rFonts w:ascii="Tahoma" w:hAnsi="Tahoma" w:cs="B Nazanin" w:hint="cs"/>
                <w:rtl/>
              </w:rPr>
              <w:t>های</w:t>
            </w:r>
            <w:r w:rsidRPr="00021E8F">
              <w:rPr>
                <w:rFonts w:cs="B Nazanin" w:hint="cs"/>
                <w:rtl/>
              </w:rPr>
              <w:t xml:space="preserve"> </w:t>
            </w:r>
            <w:r w:rsidRPr="00021E8F">
              <w:rPr>
                <w:rFonts w:ascii="Tahoma" w:hAnsi="Tahoma" w:cs="B Nazanin" w:hint="cs"/>
                <w:rtl/>
              </w:rPr>
              <w:t>نسل</w:t>
            </w:r>
            <w:r w:rsidRPr="00021E8F">
              <w:rPr>
                <w:rFonts w:cs="B Nazanin" w:hint="cs"/>
                <w:rtl/>
              </w:rPr>
              <w:t xml:space="preserve"> </w:t>
            </w:r>
            <w:r w:rsidRPr="00021E8F">
              <w:rPr>
                <w:rFonts w:ascii="Tahoma" w:hAnsi="Tahoma" w:cs="B Nazanin" w:hint="cs"/>
                <w:rtl/>
              </w:rPr>
              <w:t>دوم</w:t>
            </w:r>
            <w:r w:rsidRPr="00021E8F">
              <w:rPr>
                <w:rFonts w:cs="B Nazanin" w:hint="cs"/>
                <w:rtl/>
              </w:rPr>
              <w:t xml:space="preserve"> </w:t>
            </w:r>
            <w:r w:rsidRPr="00021E8F">
              <w:rPr>
                <w:rFonts w:ascii="Tahoma" w:hAnsi="Tahoma" w:cs="B Nazanin" w:hint="cs"/>
                <w:rtl/>
              </w:rPr>
              <w:t>مشتق</w:t>
            </w:r>
            <w:r w:rsidRPr="00021E8F">
              <w:rPr>
                <w:rFonts w:cs="B Nazanin" w:hint="cs"/>
                <w:rtl/>
              </w:rPr>
              <w:t xml:space="preserve"> </w:t>
            </w:r>
            <w:r w:rsidRPr="00021E8F">
              <w:rPr>
                <w:rFonts w:ascii="Tahoma" w:hAnsi="Tahoma" w:cs="B Nazanin" w:hint="cs"/>
                <w:rtl/>
              </w:rPr>
              <w:t>از</w:t>
            </w:r>
            <w:r w:rsidRPr="00021E8F">
              <w:rPr>
                <w:rFonts w:cs="B Nazanin" w:hint="cs"/>
                <w:rtl/>
              </w:rPr>
              <w:t xml:space="preserve"> </w:t>
            </w:r>
            <w:r w:rsidRPr="00021E8F">
              <w:rPr>
                <w:rFonts w:ascii="Tahoma" w:hAnsi="Tahoma" w:cs="B Nazanin" w:hint="cs"/>
                <w:rtl/>
              </w:rPr>
              <w:t>هیدروکسی</w:t>
            </w:r>
            <w:r w:rsidRPr="00021E8F">
              <w:rPr>
                <w:rFonts w:cs="B Nazanin" w:hint="cs"/>
                <w:rtl/>
              </w:rPr>
              <w:t xml:space="preserve"> </w:t>
            </w:r>
            <w:r w:rsidRPr="00021E8F">
              <w:rPr>
                <w:rFonts w:ascii="Tahoma" w:hAnsi="Tahoma" w:cs="B Nazanin" w:hint="cs"/>
                <w:rtl/>
              </w:rPr>
              <w:t>کومارین</w:t>
            </w:r>
            <w:r w:rsidRPr="00021E8F">
              <w:rPr>
                <w:rFonts w:cs="B Nazanin" w:hint="cs"/>
                <w:rtl/>
              </w:rPr>
              <w:t xml:space="preserve"> </w:t>
            </w:r>
            <w:r w:rsidRPr="00021E8F">
              <w:rPr>
                <w:rFonts w:ascii="Tahoma" w:hAnsi="Tahoma" w:cs="B Nazanin" w:hint="cs"/>
                <w:rtl/>
              </w:rPr>
              <w:t>محسوب می شوند و برای طراحی و اجرای</w:t>
            </w:r>
            <w:r w:rsidRPr="00021E8F">
              <w:rPr>
                <w:rFonts w:cs="B Nazanin" w:hint="cs"/>
                <w:rtl/>
              </w:rPr>
              <w:t xml:space="preserve"> برنامه های مبارزه با جوندگان شهری، بهداشتی و خانگی مطابق با فهرست </w:t>
            </w:r>
            <w:r w:rsidRPr="00021E8F">
              <w:rPr>
                <w:rFonts w:ascii="Tahoma" w:hAnsi="Tahoma" w:cs="B Nazanin" w:hint="cs"/>
                <w:rtl/>
              </w:rPr>
              <w:t>با</w:t>
            </w:r>
            <w:r w:rsidRPr="00021E8F">
              <w:rPr>
                <w:rFonts w:cs="B Nazanin" w:hint="cs"/>
                <w:rtl/>
              </w:rPr>
              <w:t xml:space="preserve"> </w:t>
            </w:r>
            <w:r w:rsidRPr="00021E8F">
              <w:rPr>
                <w:rFonts w:ascii="Tahoma" w:hAnsi="Tahoma" w:cs="B Nazanin" w:hint="cs"/>
                <w:rtl/>
              </w:rPr>
              <w:t>مواد</w:t>
            </w:r>
            <w:r w:rsidRPr="00021E8F">
              <w:rPr>
                <w:rFonts w:cs="B Nazanin" w:hint="cs"/>
                <w:rtl/>
              </w:rPr>
              <w:t xml:space="preserve"> </w:t>
            </w:r>
            <w:r w:rsidRPr="00021E8F">
              <w:rPr>
                <w:rFonts w:ascii="Tahoma" w:hAnsi="Tahoma" w:cs="B Nazanin" w:hint="cs"/>
                <w:rtl/>
              </w:rPr>
              <w:t>موثره</w:t>
            </w:r>
            <w:r w:rsidRPr="00021E8F">
              <w:rPr>
                <w:rFonts w:cs="B Nazanin" w:hint="cs"/>
                <w:rtl/>
              </w:rPr>
              <w:t xml:space="preserve"> و فرمولاسیون های زیر مجاز هستند: </w:t>
            </w:r>
          </w:p>
          <w:p w:rsidR="0038795B" w:rsidRPr="00FB658A" w:rsidRDefault="0038795B" w:rsidP="0038795B">
            <w:pPr>
              <w:bidi/>
              <w:spacing w:line="276" w:lineRule="auto"/>
              <w:jc w:val="both"/>
              <w:rPr>
                <w:rFonts w:cs="B Nazanin"/>
                <w:sz w:val="20"/>
                <w:szCs w:val="20"/>
              </w:rPr>
            </w:pPr>
            <w:r w:rsidRPr="00021E8F">
              <w:rPr>
                <w:rFonts w:cs="B Nazanin" w:hint="cs"/>
                <w:rtl/>
              </w:rPr>
              <w:t xml:space="preserve">توضیح اینکه </w:t>
            </w:r>
            <w:r w:rsidRPr="00021E8F">
              <w:rPr>
                <w:rFonts w:ascii="Tahoma" w:hAnsi="Tahoma" w:cs="B Nazanin" w:hint="cs"/>
                <w:rtl/>
              </w:rPr>
              <w:t>پادزهر اختصاصی</w:t>
            </w:r>
            <w:r w:rsidRPr="00021E8F">
              <w:rPr>
                <w:rFonts w:cs="B Nazanin" w:hint="cs"/>
                <w:rtl/>
              </w:rPr>
              <w:t xml:space="preserve"> </w:t>
            </w:r>
            <w:r w:rsidRPr="00021E8F">
              <w:rPr>
                <w:rFonts w:ascii="Tahoma" w:hAnsi="Tahoma" w:cs="B Nazanin" w:hint="cs"/>
                <w:rtl/>
              </w:rPr>
              <w:t>این</w:t>
            </w:r>
            <w:r w:rsidRPr="00021E8F">
              <w:rPr>
                <w:rFonts w:cs="B Nazanin" w:hint="cs"/>
                <w:rtl/>
              </w:rPr>
              <w:t xml:space="preserve"> </w:t>
            </w:r>
            <w:r w:rsidRPr="00021E8F">
              <w:rPr>
                <w:rFonts w:ascii="Tahoma" w:hAnsi="Tahoma" w:cs="B Nazanin" w:hint="cs"/>
                <w:rtl/>
              </w:rPr>
              <w:t>ترکیبات</w:t>
            </w:r>
            <w:r w:rsidRPr="00021E8F">
              <w:rPr>
                <w:rFonts w:cs="B Nazanin" w:hint="cs"/>
                <w:rtl/>
              </w:rPr>
              <w:t xml:space="preserve"> </w:t>
            </w:r>
            <w:r w:rsidRPr="00021E8F">
              <w:rPr>
                <w:rFonts w:ascii="Tahoma" w:hAnsi="Tahoma" w:cs="B Nazanin" w:hint="cs"/>
                <w:rtl/>
              </w:rPr>
              <w:t>ویتامین</w:t>
            </w:r>
            <w:r w:rsidRPr="00021E8F">
              <w:rPr>
                <w:rFonts w:cs="B Nazanin" w:hint="cs"/>
                <w:rtl/>
              </w:rPr>
              <w:t xml:space="preserve"> </w:t>
            </w:r>
            <w:r w:rsidRPr="00FB658A">
              <w:rPr>
                <w:rFonts w:cs="B Nazanin"/>
                <w:sz w:val="20"/>
                <w:szCs w:val="20"/>
              </w:rPr>
              <w:t>K</w:t>
            </w:r>
            <w:r w:rsidRPr="00FB658A">
              <w:rPr>
                <w:rFonts w:cs="B Nazanin" w:hint="cs"/>
                <w:sz w:val="20"/>
                <w:szCs w:val="20"/>
                <w:rtl/>
              </w:rPr>
              <w:t xml:space="preserve"> </w:t>
            </w:r>
            <w:r w:rsidRPr="00FB658A">
              <w:rPr>
                <w:rFonts w:ascii="Tahoma" w:hAnsi="Tahoma" w:cs="B Nazanin" w:hint="cs"/>
                <w:sz w:val="20"/>
                <w:szCs w:val="20"/>
                <w:rtl/>
              </w:rPr>
              <w:t>است</w:t>
            </w:r>
            <w:r w:rsidRPr="00FB658A">
              <w:rPr>
                <w:rFonts w:cs="B Nazanin" w:hint="cs"/>
                <w:sz w:val="20"/>
                <w:szCs w:val="20"/>
                <w:rtl/>
              </w:rPr>
              <w:t>.</w:t>
            </w:r>
          </w:p>
          <w:p w:rsidR="0053598F" w:rsidRDefault="0053598F" w:rsidP="0038795B">
            <w:pPr>
              <w:pStyle w:val="Heading4"/>
              <w:outlineLvl w:val="3"/>
              <w:rPr>
                <w:rFonts w:cs="B Nazanin"/>
                <w:color w:val="auto"/>
                <w:rtl/>
              </w:rPr>
            </w:pPr>
          </w:p>
          <w:p w:rsidR="0038795B" w:rsidRPr="00891702" w:rsidRDefault="0038795B" w:rsidP="0038795B">
            <w:pPr>
              <w:pStyle w:val="Heading4"/>
              <w:outlineLvl w:val="3"/>
              <w:rPr>
                <w:rFonts w:cs="B Nazanin"/>
                <w:color w:val="auto"/>
                <w:rtl/>
              </w:rPr>
            </w:pPr>
            <w:r w:rsidRPr="00891702">
              <w:rPr>
                <w:rFonts w:cs="B Nazanin" w:hint="cs"/>
                <w:color w:val="auto"/>
                <w:rtl/>
              </w:rPr>
              <w:t>برودیفاکوم</w:t>
            </w:r>
          </w:p>
          <w:p w:rsidR="0038795B" w:rsidRPr="00891702" w:rsidRDefault="0038795B" w:rsidP="0038795B">
            <w:pPr>
              <w:pStyle w:val="ListParagraph"/>
              <w:numPr>
                <w:ilvl w:val="0"/>
                <w:numId w:val="3"/>
              </w:numPr>
              <w:ind w:left="146" w:hanging="142"/>
              <w:jc w:val="both"/>
              <w:rPr>
                <w:rFonts w:cs="B Nazanin"/>
              </w:rPr>
            </w:pPr>
            <w:r w:rsidRPr="00891702">
              <w:rPr>
                <w:rFonts w:cs="B Nazanin" w:hint="cs"/>
                <w:rtl/>
              </w:rPr>
              <w:t>غلظت ماده موثره 005/0 درصد است.</w:t>
            </w:r>
          </w:p>
          <w:p w:rsidR="0038795B" w:rsidRPr="00891702" w:rsidRDefault="0038795B" w:rsidP="0038795B">
            <w:pPr>
              <w:pStyle w:val="ListParagraph"/>
              <w:numPr>
                <w:ilvl w:val="0"/>
                <w:numId w:val="3"/>
              </w:numPr>
              <w:ind w:left="146" w:hanging="142"/>
              <w:jc w:val="both"/>
              <w:rPr>
                <w:rFonts w:cs="B Nazanin"/>
              </w:rPr>
            </w:pPr>
            <w:r w:rsidRPr="00891702">
              <w:rPr>
                <w:rFonts w:cs="B Nazanin" w:hint="cs"/>
                <w:rtl/>
              </w:rPr>
              <w:t>در فرمولاسیون های واکس بلاک، واکس پلت، پلت و گندمی قابل مصرف است.</w:t>
            </w:r>
          </w:p>
          <w:p w:rsidR="0038795B" w:rsidRPr="00891702" w:rsidRDefault="0038795B" w:rsidP="0038795B">
            <w:pPr>
              <w:pStyle w:val="ListParagraph"/>
              <w:numPr>
                <w:ilvl w:val="0"/>
                <w:numId w:val="3"/>
              </w:numPr>
              <w:ind w:left="146" w:hanging="142"/>
              <w:jc w:val="both"/>
              <w:rPr>
                <w:rFonts w:cs="B Nazanin"/>
              </w:rPr>
            </w:pPr>
            <w:r w:rsidRPr="00891702">
              <w:rPr>
                <w:rFonts w:cs="B Nazanin" w:hint="cs"/>
                <w:rtl/>
              </w:rPr>
              <w:t>نباید در فضای باز مورد استفاده قرار گیرد.</w:t>
            </w:r>
          </w:p>
          <w:p w:rsidR="0038795B" w:rsidRPr="00891702" w:rsidRDefault="0038795B" w:rsidP="0038795B">
            <w:pPr>
              <w:pStyle w:val="ListParagraph"/>
              <w:numPr>
                <w:ilvl w:val="0"/>
                <w:numId w:val="3"/>
              </w:numPr>
              <w:ind w:left="146" w:hanging="142"/>
              <w:jc w:val="both"/>
              <w:rPr>
                <w:rFonts w:cs="B Nazanin"/>
              </w:rPr>
            </w:pPr>
            <w:r w:rsidRPr="00891702">
              <w:rPr>
                <w:rFonts w:cs="B Nazanin" w:hint="cs"/>
                <w:rtl/>
              </w:rPr>
              <w:t xml:space="preserve">در صورت </w:t>
            </w:r>
            <w:r w:rsidRPr="00891702">
              <w:rPr>
                <w:rFonts w:cs="B Nazanin" w:hint="cs"/>
                <w:color w:val="FF0000"/>
                <w:rtl/>
              </w:rPr>
              <w:t xml:space="preserve">ضرورت جهت </w:t>
            </w:r>
            <w:r w:rsidRPr="00891702">
              <w:rPr>
                <w:rFonts w:cs="B Nazanin" w:hint="cs"/>
                <w:rtl/>
              </w:rPr>
              <w:t xml:space="preserve">استفاده در فضای باز، مسئول فنی باید ضمن ارائه مستندات فنی جهت توجیه کاربرد آنها، قبل از اقدام به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8795B" w:rsidRPr="00891702" w:rsidRDefault="0038795B" w:rsidP="0038795B">
            <w:pPr>
              <w:pStyle w:val="ListParagraph"/>
              <w:numPr>
                <w:ilvl w:val="0"/>
                <w:numId w:val="3"/>
              </w:numPr>
              <w:ind w:left="146" w:hanging="142"/>
              <w:jc w:val="both"/>
              <w:rPr>
                <w:rFonts w:cs="B Nazanin"/>
              </w:rPr>
            </w:pPr>
            <w:r w:rsidRPr="00891702">
              <w:rPr>
                <w:rFonts w:cs="B Nazanin" w:hint="cs"/>
                <w:rtl/>
              </w:rPr>
              <w:t>قابل استفاده جهت طعمه گذاری ضربانی است.</w:t>
            </w:r>
          </w:p>
          <w:p w:rsidR="0038795B" w:rsidRPr="00FB658A" w:rsidRDefault="0038795B" w:rsidP="0038795B">
            <w:pPr>
              <w:pStyle w:val="Heading4"/>
              <w:outlineLvl w:val="3"/>
              <w:rPr>
                <w:rFonts w:cs="B Nazanin"/>
                <w:color w:val="auto"/>
                <w:sz w:val="20"/>
                <w:szCs w:val="20"/>
                <w:rtl/>
              </w:rPr>
            </w:pPr>
            <w:r w:rsidRPr="00FB658A">
              <w:rPr>
                <w:rFonts w:cs="B Nazanin" w:hint="cs"/>
                <w:color w:val="auto"/>
                <w:sz w:val="20"/>
                <w:szCs w:val="20"/>
                <w:rtl/>
              </w:rPr>
              <w:t>برومادیولون</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غلظت ماده موثره 005/0 درصد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در فرمولاسیون های واکس بلاک، پلت، بلاک، فِرِش قابل مصرف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 xml:space="preserve">مسئول فنی باید قبل از انجام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8795B" w:rsidRPr="00FB658A" w:rsidRDefault="0038795B" w:rsidP="0038795B">
            <w:pPr>
              <w:pStyle w:val="Heading4"/>
              <w:outlineLvl w:val="3"/>
              <w:rPr>
                <w:rFonts w:cs="B Nazanin"/>
                <w:color w:val="auto"/>
                <w:sz w:val="20"/>
                <w:szCs w:val="20"/>
              </w:rPr>
            </w:pPr>
            <w:r w:rsidRPr="00FB658A">
              <w:rPr>
                <w:rFonts w:cs="B Nazanin" w:hint="cs"/>
                <w:color w:val="auto"/>
                <w:sz w:val="20"/>
                <w:szCs w:val="20"/>
                <w:rtl/>
              </w:rPr>
              <w:t>دیفتیالون</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غلظت ماده موثره 025/0 درصد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در فرمولاسیون های طعمه، پلت و واکس بلاک قابل مصرف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نباید در فضای باز مورد استفاده قرار گیرد.</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 xml:space="preserve"> در صورت </w:t>
            </w:r>
            <w:r w:rsidRPr="00083708">
              <w:rPr>
                <w:rFonts w:cs="B Nazanin" w:hint="cs"/>
                <w:color w:val="FF0000"/>
                <w:sz w:val="20"/>
                <w:szCs w:val="20"/>
                <w:rtl/>
              </w:rPr>
              <w:t xml:space="preserve">ضرورت جهت </w:t>
            </w:r>
            <w:r w:rsidRPr="00FB658A">
              <w:rPr>
                <w:rFonts w:cs="B Nazanin" w:hint="cs"/>
                <w:sz w:val="20"/>
                <w:szCs w:val="20"/>
                <w:rtl/>
              </w:rPr>
              <w:t>استفاده در فضای باز</w:t>
            </w:r>
            <w:r>
              <w:rPr>
                <w:rFonts w:cs="B Nazanin" w:hint="cs"/>
                <w:sz w:val="20"/>
                <w:szCs w:val="20"/>
                <w:rtl/>
              </w:rPr>
              <w:t>،</w:t>
            </w:r>
            <w:r w:rsidRPr="00FB658A">
              <w:rPr>
                <w:rFonts w:cs="B Nazanin" w:hint="cs"/>
                <w:sz w:val="20"/>
                <w:szCs w:val="20"/>
                <w:rtl/>
              </w:rPr>
              <w:t xml:space="preserve"> مسئول فنی باید ضمن ارائه مستندات فنی جهت توجیه کاربرد آنها، قبل از اقدام به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8795B" w:rsidRPr="00FB658A" w:rsidRDefault="0038795B" w:rsidP="0038795B">
            <w:pPr>
              <w:pStyle w:val="Heading4"/>
              <w:outlineLvl w:val="3"/>
              <w:rPr>
                <w:rFonts w:cs="B Nazanin"/>
                <w:color w:val="auto"/>
                <w:sz w:val="20"/>
                <w:szCs w:val="20"/>
                <w:rtl/>
              </w:rPr>
            </w:pPr>
            <w:r w:rsidRPr="00FB658A">
              <w:rPr>
                <w:rFonts w:cs="B Nazanin" w:hint="cs"/>
                <w:color w:val="auto"/>
                <w:sz w:val="20"/>
                <w:szCs w:val="20"/>
                <w:rtl/>
              </w:rPr>
              <w:t xml:space="preserve">دیفناکوم </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غلظت ماده موثره 005/0 درصد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در فرمولاسیون های واکس بلاک و پاستا قابل مصرف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 xml:space="preserve">مسئول فنی باید قبل از انجام طعمه گذاری از محل بازدید نموده و در خصوص مخاطرات احتمالی برای ساکنان و موجودات غیر هدف ارزیابی </w:t>
            </w:r>
            <w:r w:rsidRPr="00FB658A">
              <w:rPr>
                <w:rFonts w:cs="B Nazanin" w:hint="cs"/>
                <w:sz w:val="20"/>
                <w:szCs w:val="20"/>
                <w:rtl/>
              </w:rPr>
              <w:lastRenderedPageBreak/>
              <w:t xml:space="preserve">خطر محیطی به عمل آورد. فقط در صورتی که ارزیابی خطر مناسب باشد می توان از این جونده کش استفاده نمود. </w:t>
            </w:r>
          </w:p>
          <w:p w:rsidR="0038795B" w:rsidRPr="00FB658A" w:rsidRDefault="0038795B" w:rsidP="0038795B">
            <w:pPr>
              <w:pStyle w:val="Heading4"/>
              <w:outlineLvl w:val="3"/>
              <w:rPr>
                <w:rFonts w:cs="B Nazanin"/>
                <w:color w:val="auto"/>
                <w:sz w:val="20"/>
                <w:szCs w:val="20"/>
                <w:rtl/>
              </w:rPr>
            </w:pPr>
            <w:r w:rsidRPr="00FB658A">
              <w:rPr>
                <w:rFonts w:cs="B Nazanin" w:hint="cs"/>
                <w:color w:val="auto"/>
                <w:sz w:val="20"/>
                <w:szCs w:val="20"/>
                <w:rtl/>
              </w:rPr>
              <w:t>فلوکومافن</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غلظت ماده موثره 005/0 درصد است.</w:t>
            </w:r>
          </w:p>
          <w:p w:rsidR="0038795B" w:rsidRPr="00FB658A" w:rsidRDefault="0038795B" w:rsidP="0038795B">
            <w:pPr>
              <w:pStyle w:val="ListParagraph"/>
              <w:numPr>
                <w:ilvl w:val="0"/>
                <w:numId w:val="3"/>
              </w:numPr>
              <w:ind w:left="146" w:hanging="142"/>
              <w:rPr>
                <w:sz w:val="20"/>
                <w:szCs w:val="20"/>
              </w:rPr>
            </w:pPr>
            <w:r w:rsidRPr="00FB658A">
              <w:rPr>
                <w:rFonts w:cs="B Nazanin" w:hint="cs"/>
                <w:sz w:val="20"/>
                <w:szCs w:val="20"/>
                <w:rtl/>
              </w:rPr>
              <w:t>صرفا در فرمولاسیون پاستا مجاز است.</w:t>
            </w:r>
          </w:p>
          <w:p w:rsidR="0038795B" w:rsidRPr="00FB658A" w:rsidRDefault="0038795B" w:rsidP="0038795B">
            <w:pPr>
              <w:pStyle w:val="ListParagraph"/>
              <w:numPr>
                <w:ilvl w:val="0"/>
                <w:numId w:val="3"/>
              </w:numPr>
              <w:ind w:left="146" w:hanging="142"/>
              <w:rPr>
                <w:sz w:val="20"/>
                <w:szCs w:val="20"/>
              </w:rPr>
            </w:pPr>
            <w:r w:rsidRPr="00FB658A">
              <w:rPr>
                <w:rFonts w:cs="B Nazanin" w:hint="cs"/>
                <w:sz w:val="20"/>
                <w:szCs w:val="20"/>
                <w:rtl/>
              </w:rPr>
              <w:t>مسئول فنی باید قبل از انجام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w:t>
            </w:r>
          </w:p>
          <w:p w:rsidR="0038795B" w:rsidRPr="00FB658A" w:rsidRDefault="0038795B" w:rsidP="0038795B">
            <w:pPr>
              <w:pStyle w:val="ListParagraph"/>
              <w:numPr>
                <w:ilvl w:val="0"/>
                <w:numId w:val="3"/>
              </w:numPr>
              <w:ind w:left="146" w:hanging="142"/>
              <w:rPr>
                <w:sz w:val="20"/>
                <w:szCs w:val="20"/>
              </w:rPr>
            </w:pPr>
            <w:r w:rsidRPr="00FB658A">
              <w:rPr>
                <w:rFonts w:cs="B Nazanin" w:hint="cs"/>
                <w:sz w:val="20"/>
                <w:szCs w:val="20"/>
                <w:rtl/>
              </w:rPr>
              <w:t>قابل استفاده برای طعمه گذاری ضربانی است.</w:t>
            </w:r>
          </w:p>
          <w:p w:rsidR="0038795B" w:rsidRPr="00FB658A" w:rsidRDefault="0038795B" w:rsidP="0038795B">
            <w:pPr>
              <w:pStyle w:val="Heading4"/>
              <w:outlineLvl w:val="3"/>
              <w:rPr>
                <w:rFonts w:cs="B Nazanin"/>
                <w:color w:val="auto"/>
                <w:sz w:val="20"/>
                <w:szCs w:val="20"/>
                <w:rtl/>
              </w:rPr>
            </w:pPr>
            <w:r w:rsidRPr="00FB658A">
              <w:rPr>
                <w:rFonts w:cs="B Nazanin" w:hint="cs"/>
                <w:color w:val="auto"/>
                <w:sz w:val="20"/>
                <w:szCs w:val="20"/>
                <w:rtl/>
              </w:rPr>
              <w:t>کلروفاسینون+ سولفاکوئینوکسالین</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غلظت ماده موثره کلروفاسینون 006/0 درصد و سولفاکوئینوکسالین 019/0 درصد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در فرمولاسیون های پلت، واکس بلاک، واکس پلت و گندمی قابل استفاده است.</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 xml:space="preserve">اگرچه کلروفاسینون از جونده کش های چند دوز محسوب می شود اما در اختلاط با سولفاکوئینوکسالین، طعمه مسموم به صورت تک دوز در آمده و در گروه </w:t>
            </w:r>
            <w:proofErr w:type="spellStart"/>
            <w:r w:rsidRPr="00FB658A">
              <w:rPr>
                <w:rFonts w:cs="B Nazanin"/>
                <w:sz w:val="20"/>
                <w:szCs w:val="20"/>
              </w:rPr>
              <w:t>Ia</w:t>
            </w:r>
            <w:proofErr w:type="spellEnd"/>
            <w:r w:rsidRPr="00FB658A">
              <w:rPr>
                <w:rFonts w:cs="B Nazanin" w:hint="cs"/>
                <w:sz w:val="20"/>
                <w:szCs w:val="20"/>
                <w:rtl/>
              </w:rPr>
              <w:t xml:space="preserve"> از کلاس بندی سمیت سازمان جهانی بهداشت قرار می گیرد.</w:t>
            </w:r>
          </w:p>
          <w:p w:rsidR="0038795B" w:rsidRPr="00FB658A" w:rsidRDefault="0038795B" w:rsidP="0038795B">
            <w:pPr>
              <w:pStyle w:val="ListParagraph"/>
              <w:numPr>
                <w:ilvl w:val="0"/>
                <w:numId w:val="3"/>
              </w:numPr>
              <w:ind w:left="146" w:hanging="142"/>
              <w:jc w:val="both"/>
              <w:rPr>
                <w:rFonts w:cs="B Nazanin"/>
                <w:sz w:val="20"/>
                <w:szCs w:val="20"/>
              </w:rPr>
            </w:pPr>
            <w:r w:rsidRPr="00FB658A">
              <w:rPr>
                <w:rFonts w:cs="B Nazanin" w:hint="cs"/>
                <w:sz w:val="20"/>
                <w:szCs w:val="20"/>
                <w:rtl/>
              </w:rPr>
              <w:t>نباید در فضای باز مورد استفاده قرار گیرد.</w:t>
            </w:r>
          </w:p>
          <w:p w:rsidR="0038795B" w:rsidRPr="00021E8F" w:rsidRDefault="0038795B" w:rsidP="0038795B">
            <w:pPr>
              <w:bidi/>
              <w:spacing w:line="276" w:lineRule="auto"/>
              <w:jc w:val="both"/>
              <w:rPr>
                <w:rFonts w:cs="B Nazanin"/>
                <w:b/>
                <w:bCs/>
                <w:rtl/>
              </w:rPr>
            </w:pPr>
            <w:r w:rsidRPr="00FB658A">
              <w:rPr>
                <w:rFonts w:cs="B Nazanin" w:hint="cs"/>
                <w:sz w:val="20"/>
                <w:szCs w:val="20"/>
                <w:rtl/>
              </w:rPr>
              <w:t xml:space="preserve"> در صورت </w:t>
            </w:r>
            <w:r w:rsidRPr="00083708">
              <w:rPr>
                <w:rFonts w:cs="B Nazanin" w:hint="cs"/>
                <w:color w:val="FF0000"/>
                <w:sz w:val="20"/>
                <w:szCs w:val="20"/>
                <w:rtl/>
              </w:rPr>
              <w:t xml:space="preserve">ضرورت جهت </w:t>
            </w:r>
            <w:r w:rsidRPr="00FB658A">
              <w:rPr>
                <w:rFonts w:cs="B Nazanin" w:hint="cs"/>
                <w:sz w:val="20"/>
                <w:szCs w:val="20"/>
                <w:rtl/>
              </w:rPr>
              <w:t>استفاده در فضای باز</w:t>
            </w:r>
            <w:r>
              <w:rPr>
                <w:rFonts w:cs="B Nazanin" w:hint="cs"/>
                <w:sz w:val="20"/>
                <w:szCs w:val="20"/>
                <w:rtl/>
              </w:rPr>
              <w:t>،</w:t>
            </w:r>
            <w:r w:rsidRPr="00FB658A">
              <w:rPr>
                <w:rFonts w:cs="B Nazanin" w:hint="cs"/>
                <w:sz w:val="20"/>
                <w:szCs w:val="20"/>
                <w:rtl/>
              </w:rPr>
              <w:t xml:space="preserve"> مسئول فنی باید ضمن ارائه مستندات فنی جهت توجیه کاربرد آنها، قبل از اقدام به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w:t>
            </w:r>
          </w:p>
        </w:tc>
      </w:tr>
      <w:tr w:rsidR="0038795B" w:rsidTr="00340E8C">
        <w:trPr>
          <w:trHeight w:val="1126"/>
        </w:trPr>
        <w:tc>
          <w:tcPr>
            <w:tcW w:w="4675" w:type="dxa"/>
          </w:tcPr>
          <w:p w:rsidR="00AA3E58" w:rsidRPr="00FE3499" w:rsidRDefault="00AA3E58" w:rsidP="00AA3E58">
            <w:pPr>
              <w:bidi/>
              <w:jc w:val="both"/>
              <w:rPr>
                <w:rFonts w:cs="B Nazanin"/>
                <w:rtl/>
              </w:rPr>
            </w:pPr>
            <w:r w:rsidRPr="00FE3499">
              <w:rPr>
                <w:rFonts w:ascii="Tahoma" w:hAnsi="Tahoma" w:cs="B Nazanin" w:hint="cs"/>
                <w:b/>
                <w:bCs/>
                <w:rtl/>
              </w:rPr>
              <w:lastRenderedPageBreak/>
              <w:t xml:space="preserve">ماده 5: </w:t>
            </w:r>
            <w:r w:rsidRPr="00FE3499">
              <w:rPr>
                <w:rFonts w:ascii="Tahoma" w:hAnsi="Tahoma" w:cs="B Nazanin" w:hint="cs"/>
                <w:rtl/>
              </w:rPr>
              <w:t>جونده</w:t>
            </w:r>
            <w:r w:rsidRPr="00FE3499">
              <w:rPr>
                <w:rFonts w:cs="B Nazanin" w:hint="cs"/>
                <w:rtl/>
              </w:rPr>
              <w:t xml:space="preserve"> کش های ضد انعقادی چند دوز موجود در فهرست سموم مجاز کشور که کاربرد آنها در برنامه های مبارزه با جوندگان شهری، بهداشتی و خانگی مجاز است شامل طعمه های مسموم با مواد موثره وارفارین، کوماتترالیل و کلروفاسینون و مطابق با فهرست در فرمولاسیون های پاستا، گرانول، پلت و واکس بلاک هستند. از جونده کش های نسل اول محسوب می شوند. میزان غلظت ماده موثره در مورد کوماتترالیل 06/0 درصد و در مورد کلروفاسینون 005/0 درصد است. پادزهر اختصاصی این ترکیبات ویتامین </w:t>
            </w:r>
            <w:r w:rsidRPr="00FE3499">
              <w:rPr>
                <w:rFonts w:cs="B Nazanin"/>
              </w:rPr>
              <w:t>K</w:t>
            </w:r>
            <w:r w:rsidRPr="00FE3499">
              <w:rPr>
                <w:rFonts w:cs="B Nazanin" w:hint="cs"/>
                <w:rtl/>
              </w:rPr>
              <w:t xml:space="preserve"> است.</w:t>
            </w:r>
          </w:p>
          <w:p w:rsidR="0038795B" w:rsidRPr="00FE3499" w:rsidRDefault="0038795B" w:rsidP="00210130">
            <w:pPr>
              <w:bidi/>
              <w:jc w:val="both"/>
              <w:rPr>
                <w:rFonts w:cs="B Nazanin"/>
                <w:b/>
                <w:bCs/>
                <w:rtl/>
              </w:rPr>
            </w:pPr>
          </w:p>
        </w:tc>
        <w:tc>
          <w:tcPr>
            <w:tcW w:w="4675" w:type="dxa"/>
          </w:tcPr>
          <w:p w:rsidR="00AA3E58" w:rsidRPr="00FB658A" w:rsidRDefault="00AA3E58" w:rsidP="00AA3E58">
            <w:pPr>
              <w:bidi/>
              <w:spacing w:line="276" w:lineRule="auto"/>
              <w:jc w:val="both"/>
              <w:rPr>
                <w:rFonts w:cs="B Nazanin"/>
                <w:sz w:val="20"/>
                <w:szCs w:val="20"/>
                <w:rtl/>
              </w:rPr>
            </w:pPr>
            <w:r w:rsidRPr="00AA3E58">
              <w:rPr>
                <w:rFonts w:ascii="Tahoma" w:hAnsi="Tahoma" w:cs="B Nazanin" w:hint="cs"/>
                <w:b/>
                <w:bCs/>
                <w:rtl/>
              </w:rPr>
              <w:t xml:space="preserve">ماده 5: </w:t>
            </w:r>
            <w:r w:rsidRPr="00AA3E58">
              <w:rPr>
                <w:rFonts w:ascii="Tahoma" w:hAnsi="Tahoma" w:cs="B Nazanin" w:hint="cs"/>
                <w:rtl/>
              </w:rPr>
              <w:t>جونده</w:t>
            </w:r>
            <w:r w:rsidRPr="00AA3E58">
              <w:rPr>
                <w:rFonts w:cs="B Nazanin" w:hint="cs"/>
                <w:rtl/>
              </w:rPr>
              <w:t xml:space="preserve"> کش های ضد انعقادی چند دوز موجود در فهرست سموم مجاز کشور که کاربرد آنها در برنامه های مبارزه با جوندگان شهری، بهداشتی و خانگی مجاز است شامل طعمه های مسموم با مواد موثره زیر هستند</w:t>
            </w:r>
            <w:r w:rsidRPr="00FB658A">
              <w:rPr>
                <w:rFonts w:cs="B Nazanin" w:hint="cs"/>
                <w:sz w:val="20"/>
                <w:szCs w:val="20"/>
                <w:rtl/>
              </w:rPr>
              <w:t>:</w:t>
            </w:r>
          </w:p>
          <w:p w:rsidR="009B01EB" w:rsidRPr="00FB658A" w:rsidRDefault="009B01EB" w:rsidP="009B01EB">
            <w:pPr>
              <w:pStyle w:val="ListParagraph"/>
              <w:numPr>
                <w:ilvl w:val="0"/>
                <w:numId w:val="3"/>
              </w:numPr>
              <w:ind w:left="146" w:hanging="211"/>
              <w:jc w:val="both"/>
              <w:rPr>
                <w:rFonts w:cs="B Nazanin"/>
                <w:sz w:val="20"/>
                <w:szCs w:val="20"/>
              </w:rPr>
            </w:pPr>
            <w:r w:rsidRPr="00FB658A">
              <w:rPr>
                <w:rFonts w:ascii="Tahoma" w:hAnsi="Tahoma" w:cs="B Nazanin" w:hint="cs"/>
                <w:sz w:val="20"/>
                <w:szCs w:val="20"/>
                <w:rtl/>
              </w:rPr>
              <w:t xml:space="preserve">وارفارین </w:t>
            </w:r>
          </w:p>
          <w:p w:rsidR="009B01EB" w:rsidRPr="00FB658A" w:rsidRDefault="009B01EB" w:rsidP="009B01EB">
            <w:pPr>
              <w:pStyle w:val="ListParagraph"/>
              <w:numPr>
                <w:ilvl w:val="0"/>
                <w:numId w:val="3"/>
              </w:numPr>
              <w:ind w:left="146" w:hanging="211"/>
              <w:jc w:val="both"/>
              <w:rPr>
                <w:rFonts w:cs="B Nazanin"/>
                <w:sz w:val="20"/>
                <w:szCs w:val="20"/>
              </w:rPr>
            </w:pPr>
            <w:r w:rsidRPr="00FB658A">
              <w:rPr>
                <w:rFonts w:ascii="Tahoma" w:hAnsi="Tahoma" w:cs="B Nazanin" w:hint="cs"/>
                <w:sz w:val="20"/>
                <w:szCs w:val="20"/>
                <w:rtl/>
              </w:rPr>
              <w:t>کوما</w:t>
            </w:r>
            <w:r w:rsidRPr="00FB658A">
              <w:rPr>
                <w:rFonts w:cs="B Nazanin" w:hint="cs"/>
                <w:sz w:val="20"/>
                <w:szCs w:val="20"/>
                <w:rtl/>
              </w:rPr>
              <w:t xml:space="preserve">تترالیل در فرمولاسیون طعمه و غلظت ماده موثره 06/0 درصد </w:t>
            </w:r>
          </w:p>
          <w:p w:rsidR="009B01EB" w:rsidRPr="00FB658A" w:rsidRDefault="009B01EB" w:rsidP="009B01EB">
            <w:pPr>
              <w:pStyle w:val="ListParagraph"/>
              <w:numPr>
                <w:ilvl w:val="0"/>
                <w:numId w:val="3"/>
              </w:numPr>
              <w:ind w:left="146" w:hanging="211"/>
              <w:jc w:val="both"/>
              <w:rPr>
                <w:rFonts w:cs="B Nazanin"/>
                <w:sz w:val="20"/>
                <w:szCs w:val="20"/>
              </w:rPr>
            </w:pPr>
            <w:r w:rsidRPr="00FB658A">
              <w:rPr>
                <w:rFonts w:cs="B Nazanin" w:hint="cs"/>
                <w:sz w:val="20"/>
                <w:szCs w:val="20"/>
                <w:rtl/>
              </w:rPr>
              <w:t>کلروفاسینون در فرمولاسیون بلاک و غلظت ماده موثره 005/0 درصد</w:t>
            </w:r>
          </w:p>
          <w:p w:rsidR="0038795B" w:rsidRPr="009B01EB" w:rsidRDefault="009B01EB" w:rsidP="009B01EB">
            <w:pPr>
              <w:pStyle w:val="ListParagraph"/>
              <w:ind w:left="146"/>
              <w:jc w:val="both"/>
              <w:rPr>
                <w:rFonts w:cs="B Nazanin"/>
                <w:sz w:val="20"/>
                <w:szCs w:val="20"/>
                <w:rtl/>
              </w:rPr>
            </w:pPr>
            <w:r w:rsidRPr="00FB658A">
              <w:rPr>
                <w:rFonts w:cs="B Nazanin" w:hint="cs"/>
                <w:sz w:val="20"/>
                <w:szCs w:val="20"/>
                <w:rtl/>
              </w:rPr>
              <w:t xml:space="preserve">مواد موثره پیش گفت از جونده کش های نسل اول محسوب می شوند. پادزهر اختصاصی این ترکیبات ویتامین </w:t>
            </w:r>
            <w:r w:rsidRPr="00FB658A">
              <w:rPr>
                <w:rFonts w:cs="B Nazanin"/>
                <w:sz w:val="20"/>
                <w:szCs w:val="20"/>
              </w:rPr>
              <w:t>K</w:t>
            </w:r>
            <w:r w:rsidRPr="00FB658A">
              <w:rPr>
                <w:rFonts w:cs="B Nazanin" w:hint="cs"/>
                <w:sz w:val="20"/>
                <w:szCs w:val="20"/>
                <w:rtl/>
              </w:rPr>
              <w:t xml:space="preserve"> است.</w:t>
            </w:r>
          </w:p>
        </w:tc>
      </w:tr>
      <w:tr w:rsidR="00365DDD" w:rsidTr="00340E8C">
        <w:trPr>
          <w:trHeight w:val="1126"/>
        </w:trPr>
        <w:tc>
          <w:tcPr>
            <w:tcW w:w="4675" w:type="dxa"/>
          </w:tcPr>
          <w:p w:rsidR="0086164A" w:rsidRPr="00FE3499" w:rsidRDefault="0086164A" w:rsidP="0086164A">
            <w:pPr>
              <w:bidi/>
              <w:jc w:val="both"/>
              <w:rPr>
                <w:rFonts w:cs="B Nazanin"/>
                <w:rtl/>
              </w:rPr>
            </w:pPr>
            <w:bookmarkStart w:id="2" w:name="_Toc148526849"/>
            <w:r w:rsidRPr="00FE3499">
              <w:rPr>
                <w:rFonts w:ascii="Tahoma" w:hAnsi="Tahoma" w:cs="B Nazanin" w:hint="cs"/>
                <w:b/>
                <w:bCs/>
                <w:rtl/>
              </w:rPr>
              <w:lastRenderedPageBreak/>
              <w:t>ماده</w:t>
            </w:r>
            <w:r w:rsidRPr="00FE3499">
              <w:rPr>
                <w:rFonts w:cs="B Nazanin" w:hint="cs"/>
                <w:b/>
                <w:bCs/>
                <w:rtl/>
              </w:rPr>
              <w:t xml:space="preserve"> 6 :</w:t>
            </w:r>
            <w:r w:rsidRPr="00FE3499">
              <w:rPr>
                <w:rFonts w:cs="B Nazanin" w:hint="cs"/>
                <w:rtl/>
              </w:rPr>
              <w:t xml:space="preserve"> </w:t>
            </w:r>
            <w:r w:rsidRPr="00FE3499">
              <w:rPr>
                <w:rFonts w:ascii="Tahoma" w:hAnsi="Tahoma" w:cs="B Nazanin" w:hint="cs"/>
                <w:rtl/>
              </w:rPr>
              <w:t>جونده</w:t>
            </w:r>
            <w:r w:rsidRPr="00FE3499">
              <w:rPr>
                <w:rFonts w:cs="B Nazanin" w:hint="cs"/>
                <w:rtl/>
              </w:rPr>
              <w:t xml:space="preserve"> </w:t>
            </w:r>
            <w:r w:rsidRPr="00FE3499">
              <w:rPr>
                <w:rFonts w:ascii="Tahoma" w:hAnsi="Tahoma" w:cs="B Nazanin" w:hint="cs"/>
                <w:rtl/>
              </w:rPr>
              <w:t>کشهای</w:t>
            </w:r>
            <w:r w:rsidRPr="00FE3499">
              <w:rPr>
                <w:rFonts w:cs="B Nazanin" w:hint="cs"/>
                <w:rtl/>
              </w:rPr>
              <w:t xml:space="preserve"> </w:t>
            </w:r>
            <w:r w:rsidRPr="00FE3499">
              <w:rPr>
                <w:rFonts w:ascii="Tahoma" w:hAnsi="Tahoma" w:cs="B Nazanin" w:hint="cs"/>
                <w:rtl/>
              </w:rPr>
              <w:t>غیر</w:t>
            </w:r>
            <w:r w:rsidRPr="00FE3499">
              <w:rPr>
                <w:rFonts w:cs="B Nazanin" w:hint="cs"/>
                <w:rtl/>
              </w:rPr>
              <w:t xml:space="preserve"> </w:t>
            </w:r>
            <w:r w:rsidRPr="00FE3499">
              <w:rPr>
                <w:rFonts w:ascii="Tahoma" w:hAnsi="Tahoma" w:cs="B Nazanin" w:hint="cs"/>
                <w:rtl/>
              </w:rPr>
              <w:t>ضد</w:t>
            </w:r>
            <w:r w:rsidRPr="00FE3499">
              <w:rPr>
                <w:rFonts w:cs="B Nazanin" w:hint="cs"/>
                <w:rtl/>
              </w:rPr>
              <w:t xml:space="preserve"> </w:t>
            </w:r>
            <w:r w:rsidRPr="00FE3499">
              <w:rPr>
                <w:rFonts w:ascii="Tahoma" w:hAnsi="Tahoma" w:cs="B Nazanin" w:hint="cs"/>
                <w:rtl/>
              </w:rPr>
              <w:t>انعقادی</w:t>
            </w:r>
            <w:bookmarkEnd w:id="2"/>
            <w:r w:rsidRPr="00FE3499">
              <w:rPr>
                <w:rFonts w:ascii="Tahoma" w:hAnsi="Tahoma" w:cs="B Nazanin" w:hint="cs"/>
                <w:rtl/>
              </w:rPr>
              <w:t xml:space="preserve"> شامل برومتالین، زینک فسفاید، فسفید آلومینیوم و فسفید منیزیم هستند که کاربرد آنها دارای محدودیت هایی به شرح زیر است:</w:t>
            </w:r>
          </w:p>
          <w:p w:rsidR="0086164A" w:rsidRPr="00FE3499" w:rsidRDefault="0086164A" w:rsidP="0086164A">
            <w:pPr>
              <w:pStyle w:val="Heading4"/>
              <w:outlineLvl w:val="3"/>
              <w:rPr>
                <w:rFonts w:cs="B Nazanin"/>
                <w:color w:val="auto"/>
                <w:rtl/>
              </w:rPr>
            </w:pPr>
            <w:r w:rsidRPr="00FE3499">
              <w:rPr>
                <w:rFonts w:cs="B Nazanin" w:hint="cs"/>
                <w:color w:val="auto"/>
                <w:rtl/>
              </w:rPr>
              <w:t>برومتالین</w:t>
            </w:r>
          </w:p>
          <w:p w:rsidR="0086164A" w:rsidRPr="00FE3499" w:rsidRDefault="0086164A" w:rsidP="0086164A">
            <w:pPr>
              <w:pStyle w:val="ListParagraph"/>
              <w:numPr>
                <w:ilvl w:val="0"/>
                <w:numId w:val="3"/>
              </w:numPr>
              <w:ind w:left="146" w:hanging="142"/>
              <w:jc w:val="both"/>
              <w:rPr>
                <w:rFonts w:cs="B Nazanin"/>
              </w:rPr>
            </w:pPr>
            <w:r w:rsidRPr="00FE3499">
              <w:rPr>
                <w:rFonts w:ascii="Tahoma" w:hAnsi="Tahoma" w:cs="B Nazanin" w:hint="cs"/>
                <w:rtl/>
              </w:rPr>
              <w:t>بر</w:t>
            </w:r>
            <w:r w:rsidRPr="00FE3499">
              <w:rPr>
                <w:rFonts w:cs="B Nazanin" w:hint="cs"/>
                <w:rtl/>
              </w:rPr>
              <w:t xml:space="preserve"> سیستم عصبی پستانداران تاثیر می کند. </w:t>
            </w:r>
          </w:p>
          <w:p w:rsidR="0086164A" w:rsidRPr="00FE3499" w:rsidRDefault="0086164A" w:rsidP="0086164A">
            <w:pPr>
              <w:pStyle w:val="ListParagraph"/>
              <w:numPr>
                <w:ilvl w:val="0"/>
                <w:numId w:val="3"/>
              </w:numPr>
              <w:ind w:left="146" w:hanging="142"/>
              <w:jc w:val="both"/>
              <w:rPr>
                <w:rFonts w:cs="B Nazanin"/>
              </w:rPr>
            </w:pPr>
            <w:r w:rsidRPr="00FE3499">
              <w:rPr>
                <w:rFonts w:cs="B Nazanin" w:hint="cs"/>
                <w:rtl/>
              </w:rPr>
              <w:t xml:space="preserve">ماده موثره 01/0 درصد و صرفاً در فرمولاسیون واکس بلاک مجاز است. </w:t>
            </w:r>
          </w:p>
          <w:p w:rsidR="0086164A" w:rsidRPr="00FE3499" w:rsidRDefault="0086164A" w:rsidP="0086164A">
            <w:pPr>
              <w:pStyle w:val="ListParagraph"/>
              <w:numPr>
                <w:ilvl w:val="0"/>
                <w:numId w:val="3"/>
              </w:numPr>
              <w:ind w:left="146" w:hanging="142"/>
              <w:jc w:val="both"/>
              <w:rPr>
                <w:rFonts w:cs="B Nazanin"/>
              </w:rPr>
            </w:pPr>
            <w:r w:rsidRPr="00FE3499">
              <w:rPr>
                <w:rFonts w:cs="B Nazanin" w:hint="cs"/>
                <w:rtl/>
              </w:rPr>
              <w:t>برای انسان و موجودات غیر هدف بسیار سمی است.</w:t>
            </w:r>
          </w:p>
          <w:p w:rsidR="0086164A" w:rsidRPr="00FE3499" w:rsidRDefault="0086164A" w:rsidP="0086164A">
            <w:pPr>
              <w:pStyle w:val="ListParagraph"/>
              <w:numPr>
                <w:ilvl w:val="0"/>
                <w:numId w:val="3"/>
              </w:numPr>
              <w:ind w:left="146" w:hanging="142"/>
              <w:jc w:val="both"/>
              <w:rPr>
                <w:rFonts w:cs="B Nazanin"/>
              </w:rPr>
            </w:pPr>
            <w:r w:rsidRPr="00FE3499">
              <w:rPr>
                <w:rFonts w:cs="B Nazanin" w:hint="cs"/>
                <w:rtl/>
              </w:rPr>
              <w:t xml:space="preserve">موش ها و رات های تحت تاثیر این ترکیب تحرک طبیعی ندارند لذا برای حیوانات شکارچی صیدهای راحتی هستند، به همین دلیل این ترکیب در موجودات غیر هدف، علاوه بر احتمال ایجاد مسمومیت اولیه، موجب مسمومیت ثانویه نیز می شوند. </w:t>
            </w:r>
          </w:p>
          <w:p w:rsidR="0086164A" w:rsidRPr="00FE3499" w:rsidRDefault="0086164A" w:rsidP="0086164A">
            <w:pPr>
              <w:pStyle w:val="ListParagraph"/>
              <w:numPr>
                <w:ilvl w:val="0"/>
                <w:numId w:val="3"/>
              </w:numPr>
              <w:ind w:left="146" w:hanging="142"/>
              <w:jc w:val="both"/>
              <w:rPr>
                <w:rFonts w:cs="B Nazanin"/>
              </w:rPr>
            </w:pPr>
            <w:r w:rsidRPr="00FE3499">
              <w:rPr>
                <w:rFonts w:cs="B Nazanin" w:hint="cs"/>
                <w:rtl/>
              </w:rPr>
              <w:t>فاقد پادزهر است.</w:t>
            </w:r>
          </w:p>
          <w:p w:rsidR="0086164A" w:rsidRPr="00FE3499" w:rsidRDefault="0086164A" w:rsidP="0086164A">
            <w:pPr>
              <w:pStyle w:val="ListParagraph"/>
              <w:numPr>
                <w:ilvl w:val="0"/>
                <w:numId w:val="3"/>
              </w:numPr>
              <w:ind w:left="146" w:hanging="142"/>
              <w:jc w:val="both"/>
              <w:rPr>
                <w:rFonts w:cs="B Nazanin"/>
              </w:rPr>
            </w:pPr>
            <w:r w:rsidRPr="00FE3499">
              <w:rPr>
                <w:rFonts w:cs="B Nazanin" w:hint="cs"/>
                <w:rtl/>
              </w:rPr>
              <w:t>انزجار از طعمه در خصوص این ترکیب تاکنون گزارش نشده است.</w:t>
            </w:r>
          </w:p>
          <w:p w:rsidR="0086164A" w:rsidRPr="00FE3499" w:rsidRDefault="0086164A" w:rsidP="0086164A">
            <w:pPr>
              <w:pStyle w:val="ListParagraph"/>
              <w:numPr>
                <w:ilvl w:val="0"/>
                <w:numId w:val="3"/>
              </w:numPr>
              <w:ind w:left="146" w:hanging="142"/>
              <w:rPr>
                <w:rFonts w:cs="B Nazanin"/>
              </w:rPr>
            </w:pPr>
            <w:r w:rsidRPr="00FE3499">
              <w:rPr>
                <w:rFonts w:cs="B Nazanin" w:hint="cs"/>
                <w:rtl/>
              </w:rPr>
              <w:t>علاوه بر رعایت موارد مندرج در ماده 3 لازم است قبل از استفاده اقدامات لازم برای کاهش خطر انجام شود.</w:t>
            </w:r>
          </w:p>
          <w:p w:rsidR="0086164A" w:rsidRPr="00FE3499" w:rsidRDefault="0086164A" w:rsidP="0086164A">
            <w:pPr>
              <w:pStyle w:val="ListParagraph"/>
              <w:numPr>
                <w:ilvl w:val="0"/>
                <w:numId w:val="3"/>
              </w:numPr>
              <w:ind w:left="146" w:hanging="142"/>
              <w:jc w:val="both"/>
              <w:rPr>
                <w:rFonts w:cs="B Nazanin"/>
              </w:rPr>
            </w:pPr>
            <w:r w:rsidRPr="00FE3499">
              <w:rPr>
                <w:rFonts w:cs="B Nazanin" w:hint="cs"/>
                <w:rtl/>
              </w:rPr>
              <w:t xml:space="preserve">مسئول فنی باید قبل از انجام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86164A" w:rsidRPr="00FE3499" w:rsidRDefault="0086164A" w:rsidP="0086164A">
            <w:pPr>
              <w:pStyle w:val="Heading4"/>
              <w:outlineLvl w:val="3"/>
              <w:rPr>
                <w:rFonts w:cs="B Nazanin"/>
                <w:color w:val="auto"/>
                <w:rtl/>
              </w:rPr>
            </w:pPr>
            <w:r w:rsidRPr="00FE3499">
              <w:rPr>
                <w:rFonts w:cs="B Nazanin" w:hint="cs"/>
                <w:color w:val="auto"/>
                <w:rtl/>
              </w:rPr>
              <w:t>زینک فسفاید</w:t>
            </w:r>
          </w:p>
          <w:p w:rsidR="0086164A" w:rsidRPr="00FE3499" w:rsidRDefault="0086164A" w:rsidP="0086164A">
            <w:pPr>
              <w:pStyle w:val="ListParagraph"/>
              <w:numPr>
                <w:ilvl w:val="0"/>
                <w:numId w:val="3"/>
              </w:numPr>
              <w:ind w:left="146" w:hanging="142"/>
              <w:jc w:val="both"/>
            </w:pPr>
            <w:r w:rsidRPr="00FE3499">
              <w:rPr>
                <w:rFonts w:cs="B Nazanin" w:hint="cs"/>
                <w:rtl/>
              </w:rPr>
              <w:t>جونده کشی غیرآلی و حادالاثر است.</w:t>
            </w:r>
          </w:p>
          <w:p w:rsidR="0086164A" w:rsidRPr="00FE3499" w:rsidRDefault="0086164A" w:rsidP="0086164A">
            <w:pPr>
              <w:pStyle w:val="ListParagraph"/>
              <w:numPr>
                <w:ilvl w:val="0"/>
                <w:numId w:val="3"/>
              </w:numPr>
              <w:ind w:left="146" w:hanging="142"/>
              <w:jc w:val="both"/>
            </w:pPr>
            <w:r w:rsidRPr="00FE3499">
              <w:rPr>
                <w:rFonts w:cs="B Nazanin" w:hint="cs"/>
                <w:rtl/>
              </w:rPr>
              <w:t>فاقد پادزهر اختصاصی و برای انسان و سایر مهره داران چه از طریق تنفسی و چه خوراکی بسیار سمی و کشنده است.</w:t>
            </w:r>
          </w:p>
          <w:p w:rsidR="0086164A" w:rsidRPr="00FE3499" w:rsidRDefault="0086164A" w:rsidP="0086164A">
            <w:pPr>
              <w:pStyle w:val="ListParagraph"/>
              <w:numPr>
                <w:ilvl w:val="0"/>
                <w:numId w:val="3"/>
              </w:numPr>
              <w:ind w:left="146" w:hanging="142"/>
              <w:jc w:val="both"/>
            </w:pPr>
            <w:r w:rsidRPr="00FE3499">
              <w:rPr>
                <w:rFonts w:cs="B Nazanin" w:hint="cs"/>
                <w:rtl/>
              </w:rPr>
              <w:t xml:space="preserve">می تواند موجب مسمومیت موجودات غیر هدف شود به همین دلیل کاربرد آن صرفاً محدود به مبارزه با مخازن بیماری های واگیر بوده و حتما باید زیر نظر فرد آموزش دیده و با تجربه و در چارچوب دستورالعمل های موضوع برنامه های مبارزه با بیماری های وزارت بهداشت، درمان و آموزش پزشکی </w:t>
            </w:r>
            <w:r w:rsidRPr="00FE3499">
              <w:rPr>
                <w:rFonts w:cs="B Nazanin" w:hint="cs"/>
                <w:b/>
                <w:bCs/>
                <w:i/>
                <w:iCs/>
                <w:sz w:val="18"/>
                <w:szCs w:val="18"/>
                <w:u w:val="single"/>
                <w:rtl/>
              </w:rPr>
              <w:t xml:space="preserve">دور از اماکن مسکونی  </w:t>
            </w:r>
            <w:r w:rsidRPr="00FE3499">
              <w:rPr>
                <w:rFonts w:cs="B Nazanin" w:hint="cs"/>
                <w:rtl/>
              </w:rPr>
              <w:t xml:space="preserve">مورد استفاده قرار بگیرد. </w:t>
            </w:r>
          </w:p>
          <w:p w:rsidR="0086164A" w:rsidRPr="00FE3499" w:rsidRDefault="0086164A" w:rsidP="0086164A">
            <w:pPr>
              <w:pStyle w:val="ListParagraph"/>
              <w:numPr>
                <w:ilvl w:val="0"/>
                <w:numId w:val="3"/>
              </w:numPr>
              <w:ind w:left="146" w:hanging="142"/>
              <w:jc w:val="both"/>
            </w:pPr>
            <w:r w:rsidRPr="00FE3499">
              <w:rPr>
                <w:rFonts w:cs="B Nazanin" w:hint="cs"/>
                <w:rtl/>
              </w:rPr>
              <w:t>کاربرد این ترکیب برای مبارزه با جوندگان در داخل مناطق شهری مطلقاً ممنوع است.</w:t>
            </w:r>
          </w:p>
          <w:p w:rsidR="00323754" w:rsidRPr="00FE3499" w:rsidRDefault="00323754" w:rsidP="00323754">
            <w:pPr>
              <w:pStyle w:val="Heading4"/>
              <w:outlineLvl w:val="3"/>
              <w:rPr>
                <w:rFonts w:cs="B Nazanin"/>
                <w:color w:val="auto"/>
                <w:rtl/>
              </w:rPr>
            </w:pPr>
            <w:r w:rsidRPr="00FE3499">
              <w:rPr>
                <w:rFonts w:cs="B Nazanin" w:hint="cs"/>
                <w:color w:val="auto"/>
                <w:rtl/>
              </w:rPr>
              <w:lastRenderedPageBreak/>
              <w:t>فسفید آلومینیوم</w:t>
            </w:r>
          </w:p>
          <w:p w:rsidR="00323754" w:rsidRPr="00FE3499" w:rsidRDefault="00323754" w:rsidP="00323754">
            <w:pPr>
              <w:pStyle w:val="ListParagraph"/>
              <w:numPr>
                <w:ilvl w:val="0"/>
                <w:numId w:val="3"/>
              </w:numPr>
              <w:ind w:left="146" w:hanging="142"/>
              <w:jc w:val="both"/>
            </w:pPr>
            <w:r w:rsidRPr="00FE3499">
              <w:rPr>
                <w:rFonts w:cs="B Nazanin" w:hint="cs"/>
                <w:rtl/>
              </w:rPr>
              <w:t>جونده کشی غیرآلی، حادالاثر و تدخینی است.</w:t>
            </w:r>
          </w:p>
          <w:p w:rsidR="00323754" w:rsidRPr="00FE3499" w:rsidRDefault="00323754" w:rsidP="00323754">
            <w:pPr>
              <w:pStyle w:val="ListParagraph"/>
              <w:numPr>
                <w:ilvl w:val="0"/>
                <w:numId w:val="3"/>
              </w:numPr>
              <w:ind w:left="146" w:hanging="142"/>
              <w:jc w:val="both"/>
            </w:pPr>
            <w:r w:rsidRPr="00FE3499">
              <w:rPr>
                <w:rFonts w:cs="B Nazanin" w:hint="cs"/>
                <w:rtl/>
              </w:rPr>
              <w:t>فاقد پادزهر اختصاصی و برای انسان و سایر مهره داران چه از طریق تنفسی و چه خوراکی بسیار سمی و کشنده است.</w:t>
            </w:r>
          </w:p>
          <w:p w:rsidR="00323754" w:rsidRPr="00FE3499" w:rsidRDefault="00323754" w:rsidP="00323754">
            <w:pPr>
              <w:pStyle w:val="ListParagraph"/>
              <w:numPr>
                <w:ilvl w:val="0"/>
                <w:numId w:val="3"/>
              </w:numPr>
              <w:ind w:left="146" w:hanging="142"/>
              <w:jc w:val="both"/>
            </w:pPr>
            <w:r w:rsidRPr="00FE3499">
              <w:rPr>
                <w:rFonts w:cs="B Nazanin" w:hint="cs"/>
                <w:rtl/>
              </w:rPr>
              <w:t xml:space="preserve">می تواند موجب مسمومیت موجودات غیر هدف شود، به همین دلیل کاربرد آن صرفاً محدود به مبارزه با مخازن بیماری های واگیر بوده و حتما باید زیر نظر فرد آموزش دیده و با تجربه و در چارچوب دستورالعمل های موضوع برنامه های مبارزه با بیماری های وزارت بهداشت، درمان و آموزش پزشکی </w:t>
            </w:r>
            <w:r w:rsidRPr="00FE3499">
              <w:rPr>
                <w:rFonts w:cs="B Nazanin" w:hint="cs"/>
                <w:b/>
                <w:bCs/>
                <w:i/>
                <w:iCs/>
                <w:sz w:val="18"/>
                <w:szCs w:val="18"/>
                <w:u w:val="single"/>
                <w:rtl/>
              </w:rPr>
              <w:t>دور از اماکن مسکونی</w:t>
            </w:r>
            <w:r w:rsidRPr="00FE3499">
              <w:rPr>
                <w:rFonts w:cs="B Nazanin" w:hint="cs"/>
                <w:i/>
                <w:iCs/>
                <w:sz w:val="18"/>
                <w:szCs w:val="18"/>
                <w:u w:val="single"/>
                <w:rtl/>
              </w:rPr>
              <w:t xml:space="preserve"> </w:t>
            </w:r>
            <w:r w:rsidRPr="00FE3499">
              <w:rPr>
                <w:rFonts w:cs="B Nazanin" w:hint="cs"/>
                <w:rtl/>
              </w:rPr>
              <w:t xml:space="preserve">مورد استفاده قرار بگیرد. </w:t>
            </w:r>
          </w:p>
          <w:p w:rsidR="00323754" w:rsidRPr="00FE3499" w:rsidRDefault="00323754" w:rsidP="00323754">
            <w:pPr>
              <w:pStyle w:val="ListParagraph"/>
              <w:numPr>
                <w:ilvl w:val="0"/>
                <w:numId w:val="3"/>
              </w:numPr>
              <w:ind w:left="146" w:hanging="142"/>
              <w:jc w:val="both"/>
            </w:pPr>
            <w:r w:rsidRPr="00FE3499">
              <w:rPr>
                <w:rFonts w:cs="B Nazanin" w:hint="cs"/>
                <w:rtl/>
              </w:rPr>
              <w:t>کاربرد این ترکیب برای مبارزه با جوندگان در داخل مناطق شهری مطلقاً ممنوع است.</w:t>
            </w:r>
          </w:p>
          <w:p w:rsidR="00323754" w:rsidRPr="00FE3499" w:rsidRDefault="00323754" w:rsidP="00323754">
            <w:pPr>
              <w:pStyle w:val="Heading4"/>
              <w:outlineLvl w:val="3"/>
              <w:rPr>
                <w:rFonts w:cs="B Nazanin"/>
                <w:color w:val="auto"/>
                <w:rtl/>
              </w:rPr>
            </w:pPr>
            <w:r w:rsidRPr="00FE3499">
              <w:rPr>
                <w:rFonts w:cs="B Nazanin" w:hint="cs"/>
                <w:color w:val="auto"/>
                <w:rtl/>
              </w:rPr>
              <w:t>فسفید منیزیم</w:t>
            </w:r>
          </w:p>
          <w:p w:rsidR="00323754" w:rsidRPr="00FE3499" w:rsidRDefault="00323754" w:rsidP="00323754">
            <w:pPr>
              <w:pStyle w:val="ListParagraph"/>
              <w:numPr>
                <w:ilvl w:val="0"/>
                <w:numId w:val="3"/>
              </w:numPr>
              <w:ind w:left="146" w:hanging="142"/>
              <w:jc w:val="both"/>
            </w:pPr>
            <w:r w:rsidRPr="00FE3499">
              <w:rPr>
                <w:rFonts w:cs="B Nazanin" w:hint="cs"/>
                <w:rtl/>
              </w:rPr>
              <w:t>جونده کشی غیرآلی، حادالاثر و تدخینی است.</w:t>
            </w:r>
          </w:p>
          <w:p w:rsidR="00323754" w:rsidRPr="00FE3499" w:rsidRDefault="00323754" w:rsidP="00323754">
            <w:pPr>
              <w:pStyle w:val="ListParagraph"/>
              <w:numPr>
                <w:ilvl w:val="0"/>
                <w:numId w:val="3"/>
              </w:numPr>
              <w:ind w:left="146" w:hanging="142"/>
              <w:jc w:val="both"/>
            </w:pPr>
            <w:r w:rsidRPr="00FE3499">
              <w:rPr>
                <w:rFonts w:cs="B Nazanin" w:hint="cs"/>
                <w:rtl/>
              </w:rPr>
              <w:t>فاقد پادزهر اختصاصی و برای انسان و سایر مهره داران چه از طریق تنفسی و چه خوراکی بسیار سمی و کشنده است.</w:t>
            </w:r>
          </w:p>
          <w:p w:rsidR="00323754" w:rsidRPr="00FE3499" w:rsidRDefault="00323754" w:rsidP="00323754">
            <w:pPr>
              <w:pStyle w:val="ListParagraph"/>
              <w:numPr>
                <w:ilvl w:val="0"/>
                <w:numId w:val="3"/>
              </w:numPr>
              <w:ind w:left="146" w:hanging="142"/>
              <w:jc w:val="both"/>
            </w:pPr>
            <w:r w:rsidRPr="00FE3499">
              <w:rPr>
                <w:rFonts w:cs="B Nazanin" w:hint="cs"/>
                <w:rtl/>
              </w:rPr>
              <w:t xml:space="preserve">می تواند موجب مسمومیت موجودات غیر هدف شود به همین دلیل کاربرد آن صرفاً محدود به مبارزه با مخازن بیماری های واگیر بوده و حتما باید زیر نظر فرد آموزش دیده و با تجربه و در چارچوب دستورالعمل های موضوع برنامه های مبارزه با بیماری های وزارت بهداشت، درمان و آموزش پزشکی </w:t>
            </w:r>
            <w:r w:rsidRPr="00FE3499">
              <w:rPr>
                <w:rFonts w:cs="B Nazanin" w:hint="cs"/>
                <w:b/>
                <w:bCs/>
                <w:i/>
                <w:iCs/>
                <w:sz w:val="18"/>
                <w:szCs w:val="18"/>
                <w:u w:val="single"/>
                <w:rtl/>
              </w:rPr>
              <w:t>دور از اماکن مسکونی</w:t>
            </w:r>
            <w:r w:rsidRPr="00FE3499">
              <w:rPr>
                <w:rFonts w:cs="B Nazanin" w:hint="cs"/>
                <w:sz w:val="18"/>
                <w:szCs w:val="18"/>
                <w:rtl/>
              </w:rPr>
              <w:t xml:space="preserve"> </w:t>
            </w:r>
            <w:r w:rsidRPr="00FE3499">
              <w:rPr>
                <w:rFonts w:cs="B Nazanin" w:hint="cs"/>
                <w:rtl/>
              </w:rPr>
              <w:t xml:space="preserve">مورد استفاده قرار بگیرد. </w:t>
            </w:r>
          </w:p>
          <w:p w:rsidR="00323754" w:rsidRPr="00FE3499" w:rsidRDefault="00323754" w:rsidP="00323754">
            <w:pPr>
              <w:pStyle w:val="ListParagraph"/>
              <w:numPr>
                <w:ilvl w:val="0"/>
                <w:numId w:val="3"/>
              </w:numPr>
              <w:ind w:left="146" w:hanging="142"/>
              <w:jc w:val="both"/>
              <w:rPr>
                <w:rtl/>
              </w:rPr>
            </w:pPr>
            <w:r w:rsidRPr="00FE3499">
              <w:rPr>
                <w:rFonts w:cs="B Nazanin" w:hint="cs"/>
                <w:rtl/>
              </w:rPr>
              <w:t>کاربرد این ترکیب برای مبارزه با جوندگان در داخل مناطق شهری مطلقاً ممنوع است.</w:t>
            </w:r>
          </w:p>
          <w:p w:rsidR="000D0A0C" w:rsidRPr="00FE3499" w:rsidRDefault="000D0A0C" w:rsidP="0086164A">
            <w:pPr>
              <w:pStyle w:val="ListParagraph"/>
              <w:ind w:left="146"/>
              <w:jc w:val="both"/>
              <w:rPr>
                <w:rFonts w:ascii="Tahoma" w:hAnsi="Tahoma" w:cs="B Nazanin"/>
                <w:b/>
                <w:bCs/>
                <w:rtl/>
              </w:rPr>
            </w:pPr>
          </w:p>
        </w:tc>
        <w:tc>
          <w:tcPr>
            <w:tcW w:w="4675" w:type="dxa"/>
          </w:tcPr>
          <w:p w:rsidR="00323754" w:rsidRPr="00FB658A" w:rsidRDefault="00FE70E8" w:rsidP="00323754">
            <w:pPr>
              <w:bidi/>
              <w:jc w:val="both"/>
              <w:rPr>
                <w:rFonts w:cs="B Nazanin"/>
                <w:sz w:val="20"/>
                <w:szCs w:val="20"/>
                <w:rtl/>
              </w:rPr>
            </w:pPr>
            <w:r w:rsidRPr="00FB658A">
              <w:rPr>
                <w:rFonts w:cs="B Nazanin" w:hint="cs"/>
                <w:sz w:val="20"/>
                <w:szCs w:val="20"/>
                <w:rtl/>
              </w:rPr>
              <w:lastRenderedPageBreak/>
              <w:t xml:space="preserve"> </w:t>
            </w:r>
            <w:r w:rsidR="00323754" w:rsidRPr="00FB658A">
              <w:rPr>
                <w:rFonts w:ascii="Tahoma" w:hAnsi="Tahoma" w:cs="B Nazanin" w:hint="cs"/>
                <w:b/>
                <w:bCs/>
                <w:sz w:val="20"/>
                <w:szCs w:val="20"/>
                <w:rtl/>
              </w:rPr>
              <w:t>ماده</w:t>
            </w:r>
            <w:r w:rsidR="00323754" w:rsidRPr="00FB658A">
              <w:rPr>
                <w:rFonts w:cs="B Nazanin" w:hint="cs"/>
                <w:b/>
                <w:bCs/>
                <w:sz w:val="20"/>
                <w:szCs w:val="20"/>
                <w:rtl/>
              </w:rPr>
              <w:t xml:space="preserve"> 6 :</w:t>
            </w:r>
            <w:r w:rsidR="00323754" w:rsidRPr="00FB658A">
              <w:rPr>
                <w:rFonts w:cs="B Nazanin" w:hint="cs"/>
                <w:sz w:val="20"/>
                <w:szCs w:val="20"/>
                <w:rtl/>
              </w:rPr>
              <w:t xml:space="preserve"> </w:t>
            </w:r>
            <w:r w:rsidR="00323754" w:rsidRPr="00FB658A">
              <w:rPr>
                <w:rFonts w:ascii="Tahoma" w:hAnsi="Tahoma" w:cs="B Nazanin" w:hint="cs"/>
                <w:sz w:val="20"/>
                <w:szCs w:val="20"/>
                <w:rtl/>
              </w:rPr>
              <w:t>جونده</w:t>
            </w:r>
            <w:r w:rsidR="00323754" w:rsidRPr="00FB658A">
              <w:rPr>
                <w:rFonts w:cs="B Nazanin" w:hint="cs"/>
                <w:sz w:val="20"/>
                <w:szCs w:val="20"/>
                <w:rtl/>
              </w:rPr>
              <w:t xml:space="preserve"> </w:t>
            </w:r>
            <w:r w:rsidR="00323754" w:rsidRPr="00FB658A">
              <w:rPr>
                <w:rFonts w:ascii="Tahoma" w:hAnsi="Tahoma" w:cs="B Nazanin" w:hint="cs"/>
                <w:sz w:val="20"/>
                <w:szCs w:val="20"/>
                <w:rtl/>
              </w:rPr>
              <w:t>کشهای</w:t>
            </w:r>
            <w:r w:rsidR="00323754" w:rsidRPr="00FB658A">
              <w:rPr>
                <w:rFonts w:cs="B Nazanin" w:hint="cs"/>
                <w:sz w:val="20"/>
                <w:szCs w:val="20"/>
                <w:rtl/>
              </w:rPr>
              <w:t xml:space="preserve"> </w:t>
            </w:r>
            <w:r w:rsidR="00323754" w:rsidRPr="00FB658A">
              <w:rPr>
                <w:rFonts w:ascii="Tahoma" w:hAnsi="Tahoma" w:cs="B Nazanin" w:hint="cs"/>
                <w:sz w:val="20"/>
                <w:szCs w:val="20"/>
                <w:rtl/>
              </w:rPr>
              <w:t>غیر</w:t>
            </w:r>
            <w:r w:rsidR="00323754" w:rsidRPr="00FB658A">
              <w:rPr>
                <w:rFonts w:cs="B Nazanin" w:hint="cs"/>
                <w:sz w:val="20"/>
                <w:szCs w:val="20"/>
                <w:rtl/>
              </w:rPr>
              <w:t xml:space="preserve"> </w:t>
            </w:r>
            <w:r w:rsidR="00323754" w:rsidRPr="00FB658A">
              <w:rPr>
                <w:rFonts w:ascii="Tahoma" w:hAnsi="Tahoma" w:cs="B Nazanin" w:hint="cs"/>
                <w:sz w:val="20"/>
                <w:szCs w:val="20"/>
                <w:rtl/>
              </w:rPr>
              <w:t>ضد</w:t>
            </w:r>
            <w:r w:rsidR="00323754" w:rsidRPr="00FB658A">
              <w:rPr>
                <w:rFonts w:cs="B Nazanin" w:hint="cs"/>
                <w:sz w:val="20"/>
                <w:szCs w:val="20"/>
                <w:rtl/>
              </w:rPr>
              <w:t xml:space="preserve"> </w:t>
            </w:r>
            <w:r w:rsidR="00323754" w:rsidRPr="00FB658A">
              <w:rPr>
                <w:rFonts w:ascii="Tahoma" w:hAnsi="Tahoma" w:cs="B Nazanin" w:hint="cs"/>
                <w:sz w:val="20"/>
                <w:szCs w:val="20"/>
                <w:rtl/>
              </w:rPr>
              <w:t>انعقادی شامل برومتالین، زینک فسفاید، فسفید آلومینیوم و فسفید منیزیم هستند که کاربرد آنها دارای محدودیت هایی به شرح زیر است:</w:t>
            </w:r>
          </w:p>
          <w:p w:rsidR="00323754" w:rsidRPr="00FB658A" w:rsidRDefault="00323754" w:rsidP="00323754">
            <w:pPr>
              <w:pStyle w:val="Heading4"/>
              <w:outlineLvl w:val="3"/>
              <w:rPr>
                <w:rFonts w:cs="B Nazanin"/>
                <w:color w:val="auto"/>
                <w:sz w:val="20"/>
                <w:szCs w:val="20"/>
                <w:rtl/>
              </w:rPr>
            </w:pPr>
            <w:r w:rsidRPr="00FB658A">
              <w:rPr>
                <w:rFonts w:cs="B Nazanin" w:hint="cs"/>
                <w:color w:val="auto"/>
                <w:sz w:val="20"/>
                <w:szCs w:val="20"/>
                <w:rtl/>
              </w:rPr>
              <w:t>برومتالین</w:t>
            </w:r>
          </w:p>
          <w:p w:rsidR="00323754" w:rsidRPr="00FB658A" w:rsidRDefault="00323754" w:rsidP="00323754">
            <w:pPr>
              <w:pStyle w:val="ListParagraph"/>
              <w:numPr>
                <w:ilvl w:val="0"/>
                <w:numId w:val="3"/>
              </w:numPr>
              <w:ind w:left="146" w:hanging="142"/>
              <w:jc w:val="both"/>
              <w:rPr>
                <w:rFonts w:cs="B Nazanin"/>
                <w:sz w:val="20"/>
                <w:szCs w:val="20"/>
              </w:rPr>
            </w:pPr>
            <w:r w:rsidRPr="00FB658A">
              <w:rPr>
                <w:rFonts w:ascii="Tahoma" w:hAnsi="Tahoma" w:cs="B Nazanin" w:hint="cs"/>
                <w:sz w:val="20"/>
                <w:szCs w:val="20"/>
                <w:rtl/>
              </w:rPr>
              <w:t>بر</w:t>
            </w:r>
            <w:r w:rsidRPr="00FB658A">
              <w:rPr>
                <w:rFonts w:cs="B Nazanin" w:hint="cs"/>
                <w:sz w:val="20"/>
                <w:szCs w:val="20"/>
                <w:rtl/>
              </w:rPr>
              <w:t xml:space="preserve"> سیستم عصبی پستانداران تاثیر می کند. </w:t>
            </w:r>
          </w:p>
          <w:p w:rsidR="00323754" w:rsidRPr="00FB658A" w:rsidRDefault="00323754" w:rsidP="00323754">
            <w:pPr>
              <w:pStyle w:val="ListParagraph"/>
              <w:numPr>
                <w:ilvl w:val="0"/>
                <w:numId w:val="3"/>
              </w:numPr>
              <w:ind w:left="146" w:hanging="142"/>
              <w:jc w:val="both"/>
              <w:rPr>
                <w:rFonts w:cs="B Nazanin"/>
                <w:sz w:val="20"/>
                <w:szCs w:val="20"/>
              </w:rPr>
            </w:pPr>
            <w:r w:rsidRPr="00FB658A">
              <w:rPr>
                <w:rFonts w:cs="B Nazanin" w:hint="cs"/>
                <w:sz w:val="20"/>
                <w:szCs w:val="20"/>
                <w:rtl/>
              </w:rPr>
              <w:t xml:space="preserve">ماده موثره 01/0 درصد و صرفاً در فرمولاسیون واکس بلاک مجاز است. </w:t>
            </w:r>
          </w:p>
          <w:p w:rsidR="00323754" w:rsidRPr="00FB658A" w:rsidRDefault="00323754" w:rsidP="00323754">
            <w:pPr>
              <w:pStyle w:val="ListParagraph"/>
              <w:numPr>
                <w:ilvl w:val="0"/>
                <w:numId w:val="3"/>
              </w:numPr>
              <w:ind w:left="146" w:hanging="142"/>
              <w:jc w:val="both"/>
              <w:rPr>
                <w:rFonts w:cs="B Nazanin"/>
                <w:sz w:val="20"/>
                <w:szCs w:val="20"/>
              </w:rPr>
            </w:pPr>
            <w:r w:rsidRPr="00FB658A">
              <w:rPr>
                <w:rFonts w:cs="B Nazanin" w:hint="cs"/>
                <w:sz w:val="20"/>
                <w:szCs w:val="20"/>
                <w:rtl/>
              </w:rPr>
              <w:t>برای انسان و موجودات غیر هدف بسیار سمی است.</w:t>
            </w:r>
          </w:p>
          <w:p w:rsidR="00323754" w:rsidRPr="00FB658A" w:rsidRDefault="00323754" w:rsidP="00323754">
            <w:pPr>
              <w:pStyle w:val="ListParagraph"/>
              <w:numPr>
                <w:ilvl w:val="0"/>
                <w:numId w:val="3"/>
              </w:numPr>
              <w:ind w:left="146" w:hanging="142"/>
              <w:jc w:val="both"/>
              <w:rPr>
                <w:rFonts w:cs="B Nazanin"/>
                <w:sz w:val="20"/>
                <w:szCs w:val="20"/>
              </w:rPr>
            </w:pPr>
            <w:r w:rsidRPr="00FB658A">
              <w:rPr>
                <w:rFonts w:cs="B Nazanin" w:hint="cs"/>
                <w:sz w:val="20"/>
                <w:szCs w:val="20"/>
                <w:rtl/>
              </w:rPr>
              <w:t xml:space="preserve">موش ها و رات های تحت تاثیر این ترکیب تحرک طبیعی ندارند لذا برای حیوانات شکارچی صیدهای راحتی هستند، به همین دلیل این ترکیب در موجودات غیر هدف، علاوه بر احتمال ایجاد مسمومیت اولیه، موجب مسمومیت ثانویه نیز می شوند. </w:t>
            </w:r>
          </w:p>
          <w:p w:rsidR="00323754" w:rsidRPr="00FB658A" w:rsidRDefault="00323754" w:rsidP="00323754">
            <w:pPr>
              <w:pStyle w:val="ListParagraph"/>
              <w:numPr>
                <w:ilvl w:val="0"/>
                <w:numId w:val="3"/>
              </w:numPr>
              <w:ind w:left="146" w:hanging="142"/>
              <w:jc w:val="both"/>
              <w:rPr>
                <w:rFonts w:cs="B Nazanin"/>
                <w:sz w:val="20"/>
                <w:szCs w:val="20"/>
              </w:rPr>
            </w:pPr>
            <w:r w:rsidRPr="00FB658A">
              <w:rPr>
                <w:rFonts w:cs="B Nazanin" w:hint="cs"/>
                <w:sz w:val="20"/>
                <w:szCs w:val="20"/>
                <w:rtl/>
              </w:rPr>
              <w:t>فاقد پادزهر است.</w:t>
            </w:r>
          </w:p>
          <w:p w:rsidR="00323754" w:rsidRPr="00FB658A" w:rsidRDefault="00323754" w:rsidP="00323754">
            <w:pPr>
              <w:pStyle w:val="ListParagraph"/>
              <w:numPr>
                <w:ilvl w:val="0"/>
                <w:numId w:val="3"/>
              </w:numPr>
              <w:ind w:left="146" w:hanging="142"/>
              <w:jc w:val="both"/>
              <w:rPr>
                <w:rFonts w:cs="B Nazanin"/>
                <w:sz w:val="20"/>
                <w:szCs w:val="20"/>
              </w:rPr>
            </w:pPr>
            <w:r w:rsidRPr="00FB658A">
              <w:rPr>
                <w:rFonts w:cs="B Nazanin" w:hint="cs"/>
                <w:sz w:val="20"/>
                <w:szCs w:val="20"/>
                <w:rtl/>
              </w:rPr>
              <w:t>انزجار از طعمه در خصوص این ترکیب تاکنون گزارش نشده است.</w:t>
            </w:r>
          </w:p>
          <w:p w:rsidR="00323754" w:rsidRPr="00FB658A" w:rsidRDefault="00323754" w:rsidP="00323754">
            <w:pPr>
              <w:pStyle w:val="ListParagraph"/>
              <w:numPr>
                <w:ilvl w:val="0"/>
                <w:numId w:val="3"/>
              </w:numPr>
              <w:ind w:left="146" w:hanging="142"/>
              <w:rPr>
                <w:rFonts w:cs="B Nazanin"/>
                <w:sz w:val="20"/>
                <w:szCs w:val="20"/>
              </w:rPr>
            </w:pPr>
            <w:r w:rsidRPr="00FB658A">
              <w:rPr>
                <w:rFonts w:cs="B Nazanin" w:hint="cs"/>
                <w:sz w:val="20"/>
                <w:szCs w:val="20"/>
                <w:rtl/>
              </w:rPr>
              <w:t>علاوه بر رعایت موارد مندرج در ماده 3 لازم است قبل از استفاده اقدامات لازم برای کاهش خطر انجام شود.</w:t>
            </w:r>
          </w:p>
          <w:p w:rsidR="00323754" w:rsidRPr="00FB658A" w:rsidRDefault="00323754" w:rsidP="00323754">
            <w:pPr>
              <w:pStyle w:val="ListParagraph"/>
              <w:numPr>
                <w:ilvl w:val="0"/>
                <w:numId w:val="3"/>
              </w:numPr>
              <w:ind w:left="146" w:hanging="142"/>
              <w:jc w:val="both"/>
              <w:rPr>
                <w:rFonts w:cs="B Nazanin"/>
                <w:sz w:val="20"/>
                <w:szCs w:val="20"/>
              </w:rPr>
            </w:pPr>
            <w:r w:rsidRPr="00FB658A">
              <w:rPr>
                <w:rFonts w:cs="B Nazanin" w:hint="cs"/>
                <w:sz w:val="20"/>
                <w:szCs w:val="20"/>
                <w:rtl/>
              </w:rPr>
              <w:t xml:space="preserve">مسئول فنی باید قبل از انجام طعمه گذاری از محل بازدید نموده و در خصوص مخاطرات احتمالی برای ساکنان و موجودات غیر هدف ارزیابی خطر محیطی به عمل آورد. فقط در صورتی که ارزیابی خطر مناسب باشد، می توان از این جونده کش استفاده نمود. </w:t>
            </w:r>
          </w:p>
          <w:p w:rsidR="00323754" w:rsidRDefault="00323754" w:rsidP="00323754">
            <w:pPr>
              <w:pStyle w:val="Heading4"/>
              <w:outlineLvl w:val="3"/>
              <w:rPr>
                <w:rFonts w:cs="B Nazanin"/>
                <w:color w:val="auto"/>
                <w:sz w:val="20"/>
                <w:szCs w:val="20"/>
                <w:rtl/>
              </w:rPr>
            </w:pPr>
          </w:p>
          <w:p w:rsidR="00323754" w:rsidRDefault="00323754" w:rsidP="00323754">
            <w:pPr>
              <w:pStyle w:val="Heading4"/>
              <w:outlineLvl w:val="3"/>
              <w:rPr>
                <w:rFonts w:cs="B Nazanin"/>
                <w:color w:val="auto"/>
                <w:sz w:val="20"/>
                <w:szCs w:val="20"/>
                <w:rtl/>
              </w:rPr>
            </w:pPr>
          </w:p>
          <w:p w:rsidR="00323754" w:rsidRDefault="00323754" w:rsidP="00323754">
            <w:pPr>
              <w:pStyle w:val="Heading4"/>
              <w:outlineLvl w:val="3"/>
              <w:rPr>
                <w:rFonts w:cs="B Nazanin"/>
                <w:color w:val="auto"/>
                <w:sz w:val="20"/>
                <w:szCs w:val="20"/>
                <w:rtl/>
              </w:rPr>
            </w:pPr>
          </w:p>
          <w:p w:rsidR="00323754" w:rsidRPr="00FB658A" w:rsidRDefault="00323754" w:rsidP="00323754">
            <w:pPr>
              <w:pStyle w:val="Heading4"/>
              <w:outlineLvl w:val="3"/>
              <w:rPr>
                <w:rFonts w:cs="B Nazanin"/>
                <w:color w:val="auto"/>
                <w:sz w:val="20"/>
                <w:szCs w:val="20"/>
                <w:rtl/>
              </w:rPr>
            </w:pPr>
            <w:r w:rsidRPr="00FB658A">
              <w:rPr>
                <w:rFonts w:cs="B Nazanin" w:hint="cs"/>
                <w:color w:val="auto"/>
                <w:sz w:val="20"/>
                <w:szCs w:val="20"/>
                <w:rtl/>
              </w:rPr>
              <w:t>زینک فسفاید</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جونده کشی غیرآلی و حادالاثر است.</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فاقد پادزهر اختصاصی و برای انسان و سایر مهره داران چه از طریق تنفسی و چه خوراکی بسیار سمی و کشنده است.</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 xml:space="preserve">می تواند موجب مسمومیت موجودات غیر هدف شود به همین دلیل کاربرد آن صرفاً محدود به مبارزه با مخازن بیماری های واگیر بوده و حتما باید زیر نظر فرد آموزش دیده و با تجربه و در چارچوب دستورالعمل های موضوع برنامه های مبارزه با بیماری های وزارت بهداشت، درمان و آموزش پزشکی </w:t>
            </w:r>
            <w:r w:rsidRPr="00FB658A">
              <w:rPr>
                <w:rFonts w:cs="B Nazanin" w:hint="cs"/>
                <w:b/>
                <w:bCs/>
                <w:i/>
                <w:iCs/>
                <w:sz w:val="16"/>
                <w:szCs w:val="16"/>
                <w:u w:val="single"/>
                <w:rtl/>
              </w:rPr>
              <w:t xml:space="preserve">دور از اماکن مسکونی  </w:t>
            </w:r>
            <w:r w:rsidRPr="00FB658A">
              <w:rPr>
                <w:rFonts w:cs="B Nazanin" w:hint="cs"/>
                <w:sz w:val="20"/>
                <w:szCs w:val="20"/>
                <w:rtl/>
              </w:rPr>
              <w:t xml:space="preserve">مورد استفاده قرار بگیرد. </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کاربرد این ترکیب برای مبارزه با جوندگان در داخل مناطق شهری مطلقاً ممنوع است.</w:t>
            </w:r>
          </w:p>
          <w:p w:rsidR="00323754" w:rsidRDefault="00323754" w:rsidP="00323754">
            <w:pPr>
              <w:pStyle w:val="Heading4"/>
              <w:outlineLvl w:val="3"/>
              <w:rPr>
                <w:rFonts w:cs="B Nazanin"/>
                <w:color w:val="auto"/>
                <w:sz w:val="20"/>
                <w:szCs w:val="20"/>
                <w:rtl/>
              </w:rPr>
            </w:pPr>
          </w:p>
          <w:p w:rsidR="00323754" w:rsidRDefault="00323754" w:rsidP="00323754">
            <w:pPr>
              <w:pStyle w:val="Heading4"/>
              <w:outlineLvl w:val="3"/>
              <w:rPr>
                <w:rFonts w:cs="B Nazanin"/>
                <w:color w:val="auto"/>
                <w:sz w:val="20"/>
                <w:szCs w:val="20"/>
                <w:rtl/>
              </w:rPr>
            </w:pPr>
          </w:p>
          <w:p w:rsidR="00323754" w:rsidRPr="00FB658A" w:rsidRDefault="00323754" w:rsidP="00323754">
            <w:pPr>
              <w:pStyle w:val="Heading4"/>
              <w:outlineLvl w:val="3"/>
              <w:rPr>
                <w:rFonts w:cs="B Nazanin"/>
                <w:color w:val="auto"/>
                <w:sz w:val="20"/>
                <w:szCs w:val="20"/>
                <w:rtl/>
              </w:rPr>
            </w:pPr>
            <w:r w:rsidRPr="00FB658A">
              <w:rPr>
                <w:rFonts w:cs="B Nazanin" w:hint="cs"/>
                <w:color w:val="auto"/>
                <w:sz w:val="20"/>
                <w:szCs w:val="20"/>
                <w:rtl/>
              </w:rPr>
              <w:t>فسفید آلومینیوم</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جونده کشی غیرآلی، حادالاثر و تدخینی است.</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فاقد پادزهر اختصاصی و برای انسان و سایر مهره داران چه از طریق تنفسی و چه خوراکی بسیار سمی و کشنده است.</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 xml:space="preserve">می تواند موجب مسمومیت موجودات غیر هدف شود، به همین دلیل کاربرد آن صرفاً محدود به مبارزه با مخازن بیماری های واگیر بوده و حتما باید زیر نظر فرد آموزش دیده و با تجربه و در چارچوب دستورالعمل های موضوع برنامه های مبارزه با بیماری های وزارت بهداشت، درمان و آموزش پزشکی </w:t>
            </w:r>
            <w:r w:rsidRPr="00FB658A">
              <w:rPr>
                <w:rFonts w:cs="B Nazanin" w:hint="cs"/>
                <w:b/>
                <w:bCs/>
                <w:i/>
                <w:iCs/>
                <w:sz w:val="16"/>
                <w:szCs w:val="16"/>
                <w:u w:val="single"/>
                <w:rtl/>
              </w:rPr>
              <w:t>دور از اماکن مسکونی</w:t>
            </w:r>
            <w:r w:rsidRPr="00FB658A">
              <w:rPr>
                <w:rFonts w:cs="B Nazanin" w:hint="cs"/>
                <w:i/>
                <w:iCs/>
                <w:sz w:val="16"/>
                <w:szCs w:val="16"/>
                <w:u w:val="single"/>
                <w:rtl/>
              </w:rPr>
              <w:t xml:space="preserve"> </w:t>
            </w:r>
            <w:r w:rsidRPr="00FB658A">
              <w:rPr>
                <w:rFonts w:cs="B Nazanin" w:hint="cs"/>
                <w:sz w:val="20"/>
                <w:szCs w:val="20"/>
                <w:rtl/>
              </w:rPr>
              <w:t xml:space="preserve">مورد استفاده قرار بگیرد. </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کاربرد این ترکیب برای مبارزه با جوندگان در داخل مناطق شهری مطلقاً ممنوع است.</w:t>
            </w:r>
          </w:p>
          <w:p w:rsidR="00323754" w:rsidRDefault="00323754" w:rsidP="00323754">
            <w:pPr>
              <w:pStyle w:val="Heading4"/>
              <w:outlineLvl w:val="3"/>
              <w:rPr>
                <w:rFonts w:cs="B Nazanin"/>
                <w:color w:val="auto"/>
                <w:sz w:val="20"/>
                <w:szCs w:val="20"/>
                <w:rtl/>
              </w:rPr>
            </w:pPr>
          </w:p>
          <w:p w:rsidR="00323754" w:rsidRDefault="00323754" w:rsidP="00323754">
            <w:pPr>
              <w:pStyle w:val="Heading4"/>
              <w:outlineLvl w:val="3"/>
              <w:rPr>
                <w:rFonts w:cs="B Nazanin"/>
                <w:color w:val="auto"/>
                <w:sz w:val="20"/>
                <w:szCs w:val="20"/>
                <w:rtl/>
              </w:rPr>
            </w:pPr>
          </w:p>
          <w:p w:rsidR="00323754" w:rsidRPr="00FB658A" w:rsidRDefault="00323754" w:rsidP="00323754">
            <w:pPr>
              <w:pStyle w:val="Heading4"/>
              <w:outlineLvl w:val="3"/>
              <w:rPr>
                <w:rFonts w:cs="B Nazanin"/>
                <w:color w:val="auto"/>
                <w:sz w:val="20"/>
                <w:szCs w:val="20"/>
                <w:rtl/>
              </w:rPr>
            </w:pPr>
            <w:r w:rsidRPr="00FB658A">
              <w:rPr>
                <w:rFonts w:cs="B Nazanin" w:hint="cs"/>
                <w:color w:val="auto"/>
                <w:sz w:val="20"/>
                <w:szCs w:val="20"/>
                <w:rtl/>
              </w:rPr>
              <w:t>فسفید منیزیم</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جونده کشی غیرآلی، حادالاثر و تدخینی است.</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فاقد پادزهر اختصاصی و برای انسان و سایر مهره داران چه از طریق تنفسی و چه خوراکی بسیار سمی و کشنده است.</w:t>
            </w:r>
          </w:p>
          <w:p w:rsidR="00323754" w:rsidRPr="00FB658A" w:rsidRDefault="00323754" w:rsidP="00323754">
            <w:pPr>
              <w:pStyle w:val="ListParagraph"/>
              <w:numPr>
                <w:ilvl w:val="0"/>
                <w:numId w:val="3"/>
              </w:numPr>
              <w:ind w:left="146" w:hanging="142"/>
              <w:jc w:val="both"/>
              <w:rPr>
                <w:sz w:val="20"/>
                <w:szCs w:val="20"/>
              </w:rPr>
            </w:pPr>
            <w:r w:rsidRPr="00FB658A">
              <w:rPr>
                <w:rFonts w:cs="B Nazanin" w:hint="cs"/>
                <w:sz w:val="20"/>
                <w:szCs w:val="20"/>
                <w:rtl/>
              </w:rPr>
              <w:t xml:space="preserve">می تواند موجب مسمومیت موجودات غیر هدف شود به همین دلیل کاربرد آن صرفاً محدود به مبارزه با مخازن بیماری های واگیر بوده و حتما باید زیر نظر فرد آموزش دیده و با تجربه و در چارچوب دستورالعمل های موضوع برنامه های مبارزه با بیماری های وزارت بهداشت، درمان و آموزش پزشکی </w:t>
            </w:r>
            <w:r w:rsidRPr="00FB658A">
              <w:rPr>
                <w:rFonts w:cs="B Nazanin" w:hint="cs"/>
                <w:b/>
                <w:bCs/>
                <w:i/>
                <w:iCs/>
                <w:sz w:val="16"/>
                <w:szCs w:val="16"/>
                <w:u w:val="single"/>
                <w:rtl/>
              </w:rPr>
              <w:t>دور از اماکن مسکونی</w:t>
            </w:r>
            <w:r w:rsidRPr="00FB658A">
              <w:rPr>
                <w:rFonts w:cs="B Nazanin" w:hint="cs"/>
                <w:sz w:val="16"/>
                <w:szCs w:val="16"/>
                <w:rtl/>
              </w:rPr>
              <w:t xml:space="preserve"> </w:t>
            </w:r>
            <w:r w:rsidRPr="00FB658A">
              <w:rPr>
                <w:rFonts w:cs="B Nazanin" w:hint="cs"/>
                <w:sz w:val="20"/>
                <w:szCs w:val="20"/>
                <w:rtl/>
              </w:rPr>
              <w:t xml:space="preserve">مورد استفاده قرار بگیرد. </w:t>
            </w:r>
          </w:p>
          <w:p w:rsidR="00323754" w:rsidRPr="00FB658A" w:rsidRDefault="00323754" w:rsidP="00323754">
            <w:pPr>
              <w:pStyle w:val="ListParagraph"/>
              <w:numPr>
                <w:ilvl w:val="0"/>
                <w:numId w:val="3"/>
              </w:numPr>
              <w:ind w:left="146" w:hanging="142"/>
              <w:jc w:val="both"/>
              <w:rPr>
                <w:sz w:val="20"/>
                <w:szCs w:val="20"/>
                <w:rtl/>
              </w:rPr>
            </w:pPr>
            <w:r w:rsidRPr="00FB658A">
              <w:rPr>
                <w:rFonts w:cs="B Nazanin" w:hint="cs"/>
                <w:sz w:val="20"/>
                <w:szCs w:val="20"/>
                <w:rtl/>
              </w:rPr>
              <w:t>کاربرد این ترکیب برای مبارزه با جوندگان در داخل مناطق شهری مطلقاً ممنوع است.</w:t>
            </w:r>
          </w:p>
          <w:p w:rsidR="00365DDD" w:rsidRPr="0092600B" w:rsidRDefault="00365DDD" w:rsidP="0086164A">
            <w:pPr>
              <w:pStyle w:val="ListParagraph"/>
              <w:ind w:left="146"/>
              <w:jc w:val="both"/>
              <w:rPr>
                <w:rFonts w:cs="B Nazanin"/>
                <w:sz w:val="20"/>
                <w:szCs w:val="20"/>
                <w:rtl/>
              </w:rPr>
            </w:pPr>
          </w:p>
        </w:tc>
      </w:tr>
      <w:tr w:rsidR="0009119F" w:rsidTr="00340E8C">
        <w:trPr>
          <w:trHeight w:val="1126"/>
        </w:trPr>
        <w:tc>
          <w:tcPr>
            <w:tcW w:w="4675" w:type="dxa"/>
          </w:tcPr>
          <w:p w:rsidR="0009119F" w:rsidRPr="00FE3499" w:rsidRDefault="0009119F" w:rsidP="0009119F">
            <w:pPr>
              <w:bidi/>
              <w:jc w:val="both"/>
              <w:rPr>
                <w:rFonts w:cs="B Nazanin"/>
                <w:rtl/>
              </w:rPr>
            </w:pPr>
            <w:r w:rsidRPr="00FE3499">
              <w:rPr>
                <w:rFonts w:cs="B Nazanin" w:hint="cs"/>
                <w:b/>
                <w:bCs/>
                <w:rtl/>
              </w:rPr>
              <w:lastRenderedPageBreak/>
              <w:t xml:space="preserve">ماده 7: </w:t>
            </w:r>
            <w:r w:rsidRPr="00FE3499">
              <w:rPr>
                <w:rFonts w:cs="B Nazanin" w:hint="cs"/>
                <w:rtl/>
              </w:rPr>
              <w:t>معاونت بهداشت، کاربری بهداشتی، شهری و خانگی جونده کش های مندرج در فهرست جونده کش های مجاز کشور را بطور سالانه تعیین و جهت اجرا ابلاغ خواهد کرد.</w:t>
            </w:r>
          </w:p>
          <w:p w:rsidR="0009119F" w:rsidRPr="00FE3499" w:rsidRDefault="0009119F" w:rsidP="0086164A">
            <w:pPr>
              <w:bidi/>
              <w:jc w:val="both"/>
              <w:rPr>
                <w:rFonts w:ascii="Tahoma" w:hAnsi="Tahoma" w:cs="B Nazanin"/>
                <w:b/>
                <w:bCs/>
                <w:rtl/>
              </w:rPr>
            </w:pPr>
          </w:p>
        </w:tc>
        <w:tc>
          <w:tcPr>
            <w:tcW w:w="4675" w:type="dxa"/>
          </w:tcPr>
          <w:p w:rsidR="0009119F" w:rsidRPr="0009119F" w:rsidRDefault="0009119F" w:rsidP="0009119F">
            <w:pPr>
              <w:bidi/>
              <w:spacing w:line="276" w:lineRule="auto"/>
              <w:jc w:val="both"/>
              <w:rPr>
                <w:rFonts w:cs="B Nazanin"/>
                <w:rtl/>
              </w:rPr>
            </w:pPr>
            <w:r w:rsidRPr="0009119F">
              <w:rPr>
                <w:rFonts w:cs="B Nazanin" w:hint="cs"/>
                <w:b/>
                <w:bCs/>
                <w:rtl/>
              </w:rPr>
              <w:t xml:space="preserve">ماده 7: </w:t>
            </w:r>
            <w:r w:rsidRPr="0009119F">
              <w:rPr>
                <w:rFonts w:cs="B Nazanin" w:hint="cs"/>
                <w:rtl/>
              </w:rPr>
              <w:t>معاونت بهداشت، کاربری بهداشتی، شهری و خانگی جونده کش های مندرج در فهرست جونده کش های مجاز کشور را بطور سالانه تعیین و جهت اجرا ابلاغ خواهد کرد.</w:t>
            </w:r>
          </w:p>
          <w:p w:rsidR="0009119F" w:rsidRPr="0009119F" w:rsidRDefault="0009119F" w:rsidP="0009119F">
            <w:pPr>
              <w:bidi/>
              <w:spacing w:line="276" w:lineRule="auto"/>
              <w:jc w:val="both"/>
              <w:rPr>
                <w:rFonts w:cs="B Nazanin"/>
                <w:rtl/>
              </w:rPr>
            </w:pPr>
          </w:p>
        </w:tc>
      </w:tr>
      <w:tr w:rsidR="0009119F" w:rsidTr="00340E8C">
        <w:trPr>
          <w:trHeight w:val="1126"/>
        </w:trPr>
        <w:tc>
          <w:tcPr>
            <w:tcW w:w="4675" w:type="dxa"/>
          </w:tcPr>
          <w:p w:rsidR="0009119F" w:rsidRPr="0053598F" w:rsidRDefault="0009119F" w:rsidP="0053598F">
            <w:pPr>
              <w:bidi/>
              <w:jc w:val="both"/>
              <w:rPr>
                <w:rFonts w:cs="B Nazanin"/>
                <w:sz w:val="28"/>
                <w:szCs w:val="28"/>
                <w:rtl/>
              </w:rPr>
            </w:pPr>
            <w:r w:rsidRPr="00FE3499">
              <w:rPr>
                <w:rFonts w:cs="B Nazanin" w:hint="cs"/>
                <w:b/>
                <w:bCs/>
                <w:rtl/>
              </w:rPr>
              <w:t xml:space="preserve">ماده 8: </w:t>
            </w:r>
            <w:r w:rsidRPr="00FE3499">
              <w:rPr>
                <w:rFonts w:cs="B Nazanin" w:hint="cs"/>
                <w:rtl/>
              </w:rPr>
              <w:t xml:space="preserve">راهنماهای </w:t>
            </w:r>
            <w:r w:rsidRPr="00FE3499">
              <w:rPr>
                <w:rFonts w:cs="Cambria" w:hint="cs"/>
                <w:rtl/>
              </w:rPr>
              <w:t>"</w:t>
            </w:r>
            <w:r w:rsidRPr="00FE3499">
              <w:rPr>
                <w:rFonts w:cs="B Nazanin" w:hint="cs"/>
                <w:rtl/>
              </w:rPr>
              <w:t>ارزیابی خطر محیطی</w:t>
            </w:r>
            <w:r w:rsidRPr="00FE3499">
              <w:rPr>
                <w:rFonts w:cs="Cambria" w:hint="cs"/>
                <w:rtl/>
              </w:rPr>
              <w:t>"</w:t>
            </w:r>
            <w:r w:rsidRPr="00FE3499">
              <w:rPr>
                <w:rFonts w:cs="B Nazanin" w:hint="cs"/>
                <w:rtl/>
              </w:rPr>
              <w:t xml:space="preserve">، </w:t>
            </w:r>
            <w:r w:rsidRPr="00FE3499">
              <w:rPr>
                <w:rFonts w:cs="Cambria" w:hint="cs"/>
                <w:rtl/>
              </w:rPr>
              <w:t>"</w:t>
            </w:r>
            <w:r w:rsidRPr="00FE3499">
              <w:rPr>
                <w:rFonts w:cs="B Nazanin" w:hint="cs"/>
                <w:rtl/>
              </w:rPr>
              <w:t>بازرسی اولیه</w:t>
            </w:r>
            <w:r w:rsidRPr="00FE3499">
              <w:rPr>
                <w:rFonts w:cs="Cambria" w:hint="cs"/>
                <w:rtl/>
              </w:rPr>
              <w:t>"</w:t>
            </w:r>
            <w:r w:rsidRPr="00FE3499">
              <w:rPr>
                <w:rFonts w:cs="B Nazanin" w:hint="cs"/>
                <w:rtl/>
              </w:rPr>
              <w:t xml:space="preserve"> و </w:t>
            </w:r>
            <w:r w:rsidRPr="00FE3499">
              <w:rPr>
                <w:rFonts w:cs="Cambria" w:hint="cs"/>
                <w:rtl/>
              </w:rPr>
              <w:t>"</w:t>
            </w:r>
            <w:r w:rsidRPr="00FE3499">
              <w:rPr>
                <w:rFonts w:cs="B Nazanin" w:hint="cs"/>
                <w:rtl/>
              </w:rPr>
              <w:t>مبارزه با جوندگان بدون استفاده از طعمه مسموم</w:t>
            </w:r>
            <w:r w:rsidRPr="00FE3499">
              <w:rPr>
                <w:rFonts w:cs="Cambria" w:hint="cs"/>
                <w:rtl/>
              </w:rPr>
              <w:t>"</w:t>
            </w:r>
            <w:r w:rsidRPr="00FE3499">
              <w:rPr>
                <w:rFonts w:cs="B Nazanin" w:hint="cs"/>
                <w:rtl/>
              </w:rPr>
              <w:t xml:space="preserve"> حداکثر ظرف مدت شش ماه پس از صدور این دستورالعمل توسط معاونت بهداشت تدوین و ابلاغ خواهد شد. </w:t>
            </w:r>
          </w:p>
        </w:tc>
        <w:tc>
          <w:tcPr>
            <w:tcW w:w="4675" w:type="dxa"/>
          </w:tcPr>
          <w:p w:rsidR="0009119F" w:rsidRPr="0009119F" w:rsidRDefault="0009119F" w:rsidP="0009119F">
            <w:pPr>
              <w:bidi/>
              <w:spacing w:line="276" w:lineRule="auto"/>
              <w:jc w:val="both"/>
              <w:rPr>
                <w:rFonts w:cs="B Nazanin"/>
                <w:rtl/>
              </w:rPr>
            </w:pPr>
            <w:r w:rsidRPr="0009119F">
              <w:rPr>
                <w:rFonts w:cs="B Nazanin" w:hint="cs"/>
                <w:b/>
                <w:bCs/>
                <w:rtl/>
              </w:rPr>
              <w:t>ماده 8:</w:t>
            </w:r>
            <w:r w:rsidRPr="0009119F">
              <w:rPr>
                <w:rFonts w:cs="B Nazanin" w:hint="cs"/>
                <w:rtl/>
              </w:rPr>
              <w:t xml:space="preserve"> </w:t>
            </w:r>
            <w:r w:rsidRPr="0009119F">
              <w:rPr>
                <w:rFonts w:ascii="Tahoma" w:hAnsi="Tahoma" w:cs="B Nazanin" w:hint="cs"/>
                <w:rtl/>
              </w:rPr>
              <w:t>مسئولیت</w:t>
            </w:r>
            <w:r w:rsidRPr="0009119F">
              <w:rPr>
                <w:rFonts w:cs="B Nazanin" w:hint="cs"/>
                <w:rtl/>
              </w:rPr>
              <w:t xml:space="preserve"> </w:t>
            </w:r>
            <w:r w:rsidRPr="0009119F">
              <w:rPr>
                <w:rFonts w:ascii="Tahoma" w:hAnsi="Tahoma" w:cs="B Nazanin" w:hint="cs"/>
                <w:rtl/>
              </w:rPr>
              <w:t>حسن</w:t>
            </w:r>
            <w:r w:rsidRPr="0009119F">
              <w:rPr>
                <w:rFonts w:cs="B Nazanin" w:hint="cs"/>
                <w:rtl/>
              </w:rPr>
              <w:t xml:space="preserve"> </w:t>
            </w:r>
            <w:r w:rsidRPr="0009119F">
              <w:rPr>
                <w:rFonts w:ascii="Tahoma" w:hAnsi="Tahoma" w:cs="B Nazanin" w:hint="cs"/>
                <w:rtl/>
              </w:rPr>
              <w:t>اجرای</w:t>
            </w:r>
            <w:r w:rsidRPr="0009119F">
              <w:rPr>
                <w:rFonts w:cs="B Nazanin" w:hint="cs"/>
                <w:rtl/>
              </w:rPr>
              <w:t xml:space="preserve"> </w:t>
            </w:r>
            <w:r w:rsidRPr="0009119F">
              <w:rPr>
                <w:rFonts w:ascii="Tahoma" w:hAnsi="Tahoma" w:cs="B Nazanin" w:hint="cs"/>
                <w:rtl/>
              </w:rPr>
              <w:t>مفاد</w:t>
            </w:r>
            <w:r w:rsidRPr="0009119F">
              <w:rPr>
                <w:rFonts w:cs="B Nazanin" w:hint="cs"/>
                <w:rtl/>
              </w:rPr>
              <w:t xml:space="preserve"> </w:t>
            </w:r>
            <w:r w:rsidRPr="0009119F">
              <w:rPr>
                <w:rFonts w:ascii="Tahoma" w:hAnsi="Tahoma" w:cs="B Nazanin" w:hint="cs"/>
                <w:rtl/>
              </w:rPr>
              <w:t>این</w:t>
            </w:r>
            <w:r w:rsidRPr="0009119F">
              <w:rPr>
                <w:rFonts w:cs="B Nazanin" w:hint="cs"/>
                <w:rtl/>
              </w:rPr>
              <w:t xml:space="preserve"> </w:t>
            </w:r>
            <w:r w:rsidRPr="0009119F">
              <w:rPr>
                <w:rFonts w:ascii="Tahoma" w:hAnsi="Tahoma" w:cs="B Nazanin" w:hint="cs"/>
                <w:rtl/>
              </w:rPr>
              <w:t>دستورالعمل</w:t>
            </w:r>
            <w:r w:rsidRPr="0009119F">
              <w:rPr>
                <w:rFonts w:cs="B Nazanin" w:hint="cs"/>
                <w:rtl/>
              </w:rPr>
              <w:t xml:space="preserve"> </w:t>
            </w:r>
            <w:r w:rsidRPr="0009119F">
              <w:rPr>
                <w:rFonts w:ascii="Tahoma" w:hAnsi="Tahoma" w:cs="B Nazanin" w:hint="cs"/>
                <w:rtl/>
              </w:rPr>
              <w:t>بر</w:t>
            </w:r>
            <w:r w:rsidRPr="0009119F">
              <w:rPr>
                <w:rFonts w:cs="B Nazanin" w:hint="cs"/>
                <w:rtl/>
              </w:rPr>
              <w:t xml:space="preserve"> </w:t>
            </w:r>
            <w:r w:rsidRPr="0009119F">
              <w:rPr>
                <w:rFonts w:ascii="Tahoma" w:hAnsi="Tahoma" w:cs="B Nazanin" w:hint="cs"/>
                <w:rtl/>
              </w:rPr>
              <w:t>عهده</w:t>
            </w:r>
            <w:r w:rsidRPr="0009119F">
              <w:rPr>
                <w:rFonts w:cs="B Nazanin" w:hint="cs"/>
                <w:rtl/>
              </w:rPr>
              <w:t xml:space="preserve"> </w:t>
            </w:r>
            <w:r w:rsidRPr="0009119F">
              <w:rPr>
                <w:rFonts w:ascii="Tahoma" w:hAnsi="Tahoma" w:cs="B Nazanin" w:hint="cs"/>
                <w:rtl/>
              </w:rPr>
              <w:t>مسئول</w:t>
            </w:r>
            <w:r w:rsidRPr="0009119F">
              <w:rPr>
                <w:rFonts w:cs="B Nazanin" w:hint="cs"/>
                <w:rtl/>
              </w:rPr>
              <w:t xml:space="preserve"> </w:t>
            </w:r>
            <w:r w:rsidRPr="0009119F">
              <w:rPr>
                <w:rFonts w:ascii="Tahoma" w:hAnsi="Tahoma" w:cs="B Nazanin" w:hint="cs"/>
                <w:rtl/>
              </w:rPr>
              <w:t>فنی</w:t>
            </w:r>
            <w:r w:rsidRPr="0009119F">
              <w:rPr>
                <w:rFonts w:cs="B Nazanin" w:hint="cs"/>
                <w:rtl/>
              </w:rPr>
              <w:t xml:space="preserve"> </w:t>
            </w:r>
            <w:r w:rsidRPr="0009119F">
              <w:rPr>
                <w:rFonts w:ascii="Tahoma" w:hAnsi="Tahoma" w:cs="B Nazanin" w:hint="cs"/>
                <w:rtl/>
              </w:rPr>
              <w:t>است</w:t>
            </w:r>
            <w:r w:rsidRPr="0009119F">
              <w:rPr>
                <w:rFonts w:cs="B Nazanin" w:hint="cs"/>
                <w:rtl/>
              </w:rPr>
              <w:t xml:space="preserve"> </w:t>
            </w:r>
            <w:r w:rsidRPr="0009119F">
              <w:rPr>
                <w:rFonts w:ascii="Tahoma" w:hAnsi="Tahoma" w:cs="B Nazanin" w:hint="cs"/>
                <w:rtl/>
              </w:rPr>
              <w:t>و</w:t>
            </w:r>
            <w:r w:rsidRPr="0009119F">
              <w:rPr>
                <w:rFonts w:cs="B Nazanin" w:hint="cs"/>
                <w:rtl/>
              </w:rPr>
              <w:t xml:space="preserve"> </w:t>
            </w:r>
            <w:r w:rsidRPr="0009119F">
              <w:rPr>
                <w:rFonts w:ascii="Tahoma" w:hAnsi="Tahoma" w:cs="B Nazanin" w:hint="cs"/>
                <w:rtl/>
              </w:rPr>
              <w:t>هرگونه</w:t>
            </w:r>
            <w:r w:rsidRPr="0009119F">
              <w:rPr>
                <w:rFonts w:cs="B Nazanin" w:hint="cs"/>
                <w:rtl/>
              </w:rPr>
              <w:t xml:space="preserve"> </w:t>
            </w:r>
            <w:r w:rsidRPr="0009119F">
              <w:rPr>
                <w:rFonts w:ascii="Tahoma" w:hAnsi="Tahoma" w:cs="B Nazanin" w:hint="cs"/>
                <w:rtl/>
              </w:rPr>
              <w:t>تخطی در</w:t>
            </w:r>
            <w:r w:rsidRPr="0009119F">
              <w:rPr>
                <w:rFonts w:cs="B Nazanin" w:hint="cs"/>
                <w:rtl/>
              </w:rPr>
              <w:t xml:space="preserve"> </w:t>
            </w:r>
            <w:r w:rsidRPr="0009119F">
              <w:rPr>
                <w:rFonts w:ascii="Tahoma" w:hAnsi="Tahoma" w:cs="B Nazanin" w:hint="cs"/>
                <w:rtl/>
              </w:rPr>
              <w:t>اجرای</w:t>
            </w:r>
            <w:r w:rsidRPr="0009119F">
              <w:rPr>
                <w:rFonts w:cs="B Nazanin" w:hint="cs"/>
                <w:rtl/>
              </w:rPr>
              <w:t xml:space="preserve"> </w:t>
            </w:r>
            <w:r w:rsidRPr="0009119F">
              <w:rPr>
                <w:rFonts w:ascii="Tahoma" w:hAnsi="Tahoma" w:cs="B Nazanin" w:hint="cs"/>
                <w:rtl/>
              </w:rPr>
              <w:t>آن</w:t>
            </w:r>
            <w:r w:rsidRPr="0009119F">
              <w:rPr>
                <w:rFonts w:cs="B Nazanin" w:hint="cs"/>
                <w:rtl/>
              </w:rPr>
              <w:t xml:space="preserve"> </w:t>
            </w:r>
            <w:r w:rsidRPr="0009119F">
              <w:rPr>
                <w:rFonts w:ascii="Tahoma" w:hAnsi="Tahoma" w:cs="B Nazanin" w:hint="cs"/>
                <w:rtl/>
              </w:rPr>
              <w:t>مطابق</w:t>
            </w:r>
            <w:r w:rsidRPr="0009119F">
              <w:rPr>
                <w:rFonts w:cs="B Nazanin" w:hint="cs"/>
                <w:rtl/>
              </w:rPr>
              <w:t xml:space="preserve"> </w:t>
            </w:r>
            <w:r w:rsidRPr="0009119F">
              <w:rPr>
                <w:rFonts w:ascii="Tahoma" w:hAnsi="Tahoma" w:cs="B Nazanin" w:hint="cs"/>
                <w:rtl/>
              </w:rPr>
              <w:t>ماده</w:t>
            </w:r>
            <w:r w:rsidRPr="0009119F">
              <w:rPr>
                <w:rFonts w:cs="B Nazanin" w:hint="cs"/>
                <w:rtl/>
              </w:rPr>
              <w:t xml:space="preserve"> 688 </w:t>
            </w:r>
            <w:r w:rsidRPr="0009119F">
              <w:rPr>
                <w:rFonts w:ascii="Tahoma" w:hAnsi="Tahoma" w:cs="B Nazanin" w:hint="cs"/>
                <w:rtl/>
              </w:rPr>
              <w:t>قانون</w:t>
            </w:r>
            <w:r w:rsidRPr="0009119F">
              <w:rPr>
                <w:rFonts w:cs="B Nazanin" w:hint="cs"/>
                <w:rtl/>
              </w:rPr>
              <w:t xml:space="preserve"> </w:t>
            </w:r>
            <w:r w:rsidRPr="0009119F">
              <w:rPr>
                <w:rFonts w:ascii="Tahoma" w:hAnsi="Tahoma" w:cs="B Nazanin" w:hint="cs"/>
                <w:rtl/>
              </w:rPr>
              <w:t>مجازات</w:t>
            </w:r>
            <w:r w:rsidRPr="0009119F">
              <w:rPr>
                <w:rFonts w:cs="B Nazanin" w:hint="cs"/>
                <w:rtl/>
              </w:rPr>
              <w:t xml:space="preserve"> </w:t>
            </w:r>
            <w:r w:rsidRPr="0009119F">
              <w:rPr>
                <w:rFonts w:ascii="Tahoma" w:hAnsi="Tahoma" w:cs="B Nazanin" w:hint="cs"/>
                <w:rtl/>
              </w:rPr>
              <w:t>اسلامی</w:t>
            </w:r>
            <w:r w:rsidRPr="0009119F">
              <w:rPr>
                <w:rFonts w:cs="B Nazanin" w:hint="cs"/>
                <w:rtl/>
              </w:rPr>
              <w:t xml:space="preserve"> </w:t>
            </w:r>
            <w:r w:rsidRPr="0009119F">
              <w:rPr>
                <w:rFonts w:ascii="Tahoma" w:hAnsi="Tahoma" w:cs="B Nazanin" w:hint="cs"/>
                <w:rtl/>
              </w:rPr>
              <w:t>قابل</w:t>
            </w:r>
            <w:r w:rsidRPr="0009119F">
              <w:rPr>
                <w:rFonts w:cs="B Nazanin" w:hint="cs"/>
                <w:rtl/>
              </w:rPr>
              <w:t xml:space="preserve"> </w:t>
            </w:r>
            <w:r w:rsidRPr="0009119F">
              <w:rPr>
                <w:rFonts w:ascii="Tahoma" w:hAnsi="Tahoma" w:cs="B Nazanin" w:hint="cs"/>
                <w:rtl/>
              </w:rPr>
              <w:t>پیگیری</w:t>
            </w:r>
            <w:r w:rsidRPr="0009119F">
              <w:rPr>
                <w:rFonts w:cs="B Nazanin" w:hint="cs"/>
                <w:rtl/>
              </w:rPr>
              <w:t xml:space="preserve"> </w:t>
            </w:r>
            <w:r w:rsidRPr="0009119F">
              <w:rPr>
                <w:rFonts w:ascii="Tahoma" w:hAnsi="Tahoma" w:cs="B Nazanin" w:hint="cs"/>
                <w:rtl/>
              </w:rPr>
              <w:t>است</w:t>
            </w:r>
            <w:r w:rsidRPr="0009119F">
              <w:rPr>
                <w:rFonts w:cs="B Nazanin" w:hint="cs"/>
                <w:rtl/>
              </w:rPr>
              <w:t>.</w:t>
            </w:r>
          </w:p>
          <w:p w:rsidR="0009119F" w:rsidRPr="0009119F" w:rsidRDefault="0009119F" w:rsidP="0009119F">
            <w:pPr>
              <w:bidi/>
              <w:spacing w:line="276" w:lineRule="auto"/>
              <w:jc w:val="both"/>
              <w:rPr>
                <w:rFonts w:cs="B Nazanin"/>
                <w:rtl/>
              </w:rPr>
            </w:pPr>
          </w:p>
        </w:tc>
      </w:tr>
      <w:tr w:rsidR="0009119F" w:rsidTr="00340E8C">
        <w:trPr>
          <w:trHeight w:val="1126"/>
        </w:trPr>
        <w:tc>
          <w:tcPr>
            <w:tcW w:w="4675" w:type="dxa"/>
          </w:tcPr>
          <w:p w:rsidR="0009119F" w:rsidRPr="00FE3499" w:rsidRDefault="0009119F" w:rsidP="0009119F">
            <w:pPr>
              <w:bidi/>
              <w:jc w:val="both"/>
              <w:rPr>
                <w:rFonts w:cs="B Nazanin"/>
                <w:rtl/>
              </w:rPr>
            </w:pPr>
            <w:r w:rsidRPr="00FE3499">
              <w:rPr>
                <w:rFonts w:cs="B Nazanin" w:hint="cs"/>
                <w:b/>
                <w:bCs/>
                <w:rtl/>
              </w:rPr>
              <w:lastRenderedPageBreak/>
              <w:t>ماده 9:</w:t>
            </w:r>
            <w:r w:rsidRPr="00FE3499">
              <w:rPr>
                <w:rFonts w:cs="B Nazanin" w:hint="cs"/>
                <w:sz w:val="28"/>
                <w:szCs w:val="28"/>
                <w:rtl/>
              </w:rPr>
              <w:t xml:space="preserve"> </w:t>
            </w:r>
            <w:r w:rsidRPr="00FE3499">
              <w:rPr>
                <w:rFonts w:ascii="Tahoma" w:hAnsi="Tahoma" w:cs="B Nazanin" w:hint="cs"/>
                <w:rtl/>
              </w:rPr>
              <w:t>مسئولیت</w:t>
            </w:r>
            <w:r w:rsidRPr="00FE3499">
              <w:rPr>
                <w:rFonts w:cs="B Nazanin" w:hint="cs"/>
                <w:rtl/>
              </w:rPr>
              <w:t xml:space="preserve"> </w:t>
            </w:r>
            <w:r w:rsidRPr="00FE3499">
              <w:rPr>
                <w:rFonts w:ascii="Tahoma" w:hAnsi="Tahoma" w:cs="B Nazanin" w:hint="cs"/>
                <w:rtl/>
              </w:rPr>
              <w:t>حسن</w:t>
            </w:r>
            <w:r w:rsidRPr="00FE3499">
              <w:rPr>
                <w:rFonts w:cs="B Nazanin" w:hint="cs"/>
                <w:rtl/>
              </w:rPr>
              <w:t xml:space="preserve"> </w:t>
            </w:r>
            <w:r w:rsidRPr="00FE3499">
              <w:rPr>
                <w:rFonts w:ascii="Tahoma" w:hAnsi="Tahoma" w:cs="B Nazanin" w:hint="cs"/>
                <w:rtl/>
              </w:rPr>
              <w:t>اجرای</w:t>
            </w:r>
            <w:r w:rsidRPr="00FE3499">
              <w:rPr>
                <w:rFonts w:cs="B Nazanin" w:hint="cs"/>
                <w:rtl/>
              </w:rPr>
              <w:t xml:space="preserve"> </w:t>
            </w:r>
            <w:r w:rsidRPr="00FE3499">
              <w:rPr>
                <w:rFonts w:ascii="Tahoma" w:hAnsi="Tahoma" w:cs="B Nazanin" w:hint="cs"/>
                <w:rtl/>
              </w:rPr>
              <w:t>مفاد</w:t>
            </w:r>
            <w:r w:rsidRPr="00FE3499">
              <w:rPr>
                <w:rFonts w:cs="B Nazanin" w:hint="cs"/>
                <w:rtl/>
              </w:rPr>
              <w:t xml:space="preserve"> </w:t>
            </w:r>
            <w:r w:rsidRPr="00FE3499">
              <w:rPr>
                <w:rFonts w:ascii="Tahoma" w:hAnsi="Tahoma" w:cs="B Nazanin" w:hint="cs"/>
                <w:rtl/>
              </w:rPr>
              <w:t>این</w:t>
            </w:r>
            <w:r w:rsidRPr="00FE3499">
              <w:rPr>
                <w:rFonts w:cs="B Nazanin" w:hint="cs"/>
                <w:rtl/>
              </w:rPr>
              <w:t xml:space="preserve"> </w:t>
            </w:r>
            <w:r w:rsidRPr="00FE3499">
              <w:rPr>
                <w:rFonts w:ascii="Tahoma" w:hAnsi="Tahoma" w:cs="B Nazanin" w:hint="cs"/>
                <w:rtl/>
              </w:rPr>
              <w:t>دستورالعمل</w:t>
            </w:r>
            <w:r w:rsidRPr="00FE3499">
              <w:rPr>
                <w:rFonts w:cs="B Nazanin" w:hint="cs"/>
                <w:rtl/>
              </w:rPr>
              <w:t xml:space="preserve"> </w:t>
            </w:r>
            <w:r w:rsidRPr="00FE3499">
              <w:rPr>
                <w:rFonts w:ascii="Tahoma" w:hAnsi="Tahoma" w:cs="B Nazanin" w:hint="cs"/>
                <w:rtl/>
              </w:rPr>
              <w:t>بر</w:t>
            </w:r>
            <w:r w:rsidRPr="00FE3499">
              <w:rPr>
                <w:rFonts w:cs="B Nazanin" w:hint="cs"/>
                <w:rtl/>
              </w:rPr>
              <w:t xml:space="preserve"> </w:t>
            </w:r>
            <w:r w:rsidRPr="00FE3499">
              <w:rPr>
                <w:rFonts w:ascii="Tahoma" w:hAnsi="Tahoma" w:cs="B Nazanin" w:hint="cs"/>
                <w:rtl/>
              </w:rPr>
              <w:t>عهده</w:t>
            </w:r>
            <w:r w:rsidRPr="00FE3499">
              <w:rPr>
                <w:rFonts w:cs="B Nazanin" w:hint="cs"/>
                <w:rtl/>
              </w:rPr>
              <w:t xml:space="preserve"> </w:t>
            </w:r>
            <w:r w:rsidRPr="00FE3499">
              <w:rPr>
                <w:rFonts w:ascii="Tahoma" w:hAnsi="Tahoma" w:cs="B Nazanin" w:hint="cs"/>
                <w:rtl/>
              </w:rPr>
              <w:t>مسئول</w:t>
            </w:r>
            <w:r w:rsidRPr="00FE3499">
              <w:rPr>
                <w:rFonts w:cs="B Nazanin" w:hint="cs"/>
                <w:rtl/>
              </w:rPr>
              <w:t xml:space="preserve"> </w:t>
            </w:r>
            <w:r w:rsidRPr="00FE3499">
              <w:rPr>
                <w:rFonts w:ascii="Tahoma" w:hAnsi="Tahoma" w:cs="B Nazanin" w:hint="cs"/>
                <w:rtl/>
              </w:rPr>
              <w:t>فنی</w:t>
            </w:r>
            <w:r w:rsidRPr="00FE3499">
              <w:rPr>
                <w:rFonts w:cs="B Nazanin" w:hint="cs"/>
                <w:rtl/>
              </w:rPr>
              <w:t xml:space="preserve"> </w:t>
            </w:r>
            <w:r w:rsidRPr="00FE3499">
              <w:rPr>
                <w:rFonts w:ascii="Tahoma" w:hAnsi="Tahoma" w:cs="B Nazanin" w:hint="cs"/>
                <w:rtl/>
              </w:rPr>
              <w:t>است</w:t>
            </w:r>
            <w:r w:rsidRPr="00FE3499">
              <w:rPr>
                <w:rFonts w:cs="B Nazanin" w:hint="cs"/>
                <w:rtl/>
              </w:rPr>
              <w:t xml:space="preserve"> </w:t>
            </w:r>
            <w:r w:rsidRPr="00FE3499">
              <w:rPr>
                <w:rFonts w:ascii="Tahoma" w:hAnsi="Tahoma" w:cs="B Nazanin" w:hint="cs"/>
                <w:rtl/>
              </w:rPr>
              <w:t>و</w:t>
            </w:r>
            <w:r w:rsidRPr="00FE3499">
              <w:rPr>
                <w:rFonts w:cs="B Nazanin" w:hint="cs"/>
                <w:rtl/>
              </w:rPr>
              <w:t xml:space="preserve"> </w:t>
            </w:r>
            <w:r w:rsidRPr="00FE3499">
              <w:rPr>
                <w:rFonts w:ascii="Tahoma" w:hAnsi="Tahoma" w:cs="B Nazanin" w:hint="cs"/>
                <w:rtl/>
              </w:rPr>
              <w:t>هرگونه</w:t>
            </w:r>
            <w:r w:rsidRPr="00FE3499">
              <w:rPr>
                <w:rFonts w:cs="B Nazanin" w:hint="cs"/>
                <w:rtl/>
              </w:rPr>
              <w:t xml:space="preserve"> </w:t>
            </w:r>
            <w:r w:rsidRPr="00FE3499">
              <w:rPr>
                <w:rFonts w:ascii="Tahoma" w:hAnsi="Tahoma" w:cs="B Nazanin" w:hint="cs"/>
                <w:rtl/>
              </w:rPr>
              <w:t>تخطی در</w:t>
            </w:r>
            <w:r w:rsidRPr="00FE3499">
              <w:rPr>
                <w:rFonts w:cs="B Nazanin" w:hint="cs"/>
                <w:rtl/>
              </w:rPr>
              <w:t xml:space="preserve"> </w:t>
            </w:r>
            <w:r w:rsidRPr="00FE3499">
              <w:rPr>
                <w:rFonts w:ascii="Tahoma" w:hAnsi="Tahoma" w:cs="B Nazanin" w:hint="cs"/>
                <w:rtl/>
              </w:rPr>
              <w:t>اجرای</w:t>
            </w:r>
            <w:r w:rsidRPr="00FE3499">
              <w:rPr>
                <w:rFonts w:cs="B Nazanin" w:hint="cs"/>
                <w:rtl/>
              </w:rPr>
              <w:t xml:space="preserve"> </w:t>
            </w:r>
            <w:r w:rsidRPr="00FE3499">
              <w:rPr>
                <w:rFonts w:ascii="Tahoma" w:hAnsi="Tahoma" w:cs="B Nazanin" w:hint="cs"/>
                <w:rtl/>
              </w:rPr>
              <w:t>آن</w:t>
            </w:r>
            <w:r w:rsidRPr="00FE3499">
              <w:rPr>
                <w:rFonts w:cs="B Nazanin" w:hint="cs"/>
                <w:rtl/>
              </w:rPr>
              <w:t xml:space="preserve"> </w:t>
            </w:r>
            <w:r w:rsidRPr="00FE3499">
              <w:rPr>
                <w:rFonts w:ascii="Tahoma" w:hAnsi="Tahoma" w:cs="B Nazanin" w:hint="cs"/>
                <w:rtl/>
              </w:rPr>
              <w:t>مطابق</w:t>
            </w:r>
            <w:r w:rsidRPr="00FE3499">
              <w:rPr>
                <w:rFonts w:cs="B Nazanin" w:hint="cs"/>
                <w:rtl/>
              </w:rPr>
              <w:t xml:space="preserve"> </w:t>
            </w:r>
            <w:r w:rsidRPr="00FE3499">
              <w:rPr>
                <w:rFonts w:ascii="Tahoma" w:hAnsi="Tahoma" w:cs="B Nazanin" w:hint="cs"/>
                <w:rtl/>
              </w:rPr>
              <w:t>ماده</w:t>
            </w:r>
            <w:r w:rsidRPr="00FE3499">
              <w:rPr>
                <w:rFonts w:cs="B Nazanin" w:hint="cs"/>
                <w:rtl/>
              </w:rPr>
              <w:t xml:space="preserve"> 688 </w:t>
            </w:r>
            <w:r w:rsidRPr="00FE3499">
              <w:rPr>
                <w:rFonts w:ascii="Tahoma" w:hAnsi="Tahoma" w:cs="B Nazanin" w:hint="cs"/>
                <w:rtl/>
              </w:rPr>
              <w:t>قانون</w:t>
            </w:r>
            <w:r w:rsidRPr="00FE3499">
              <w:rPr>
                <w:rFonts w:cs="B Nazanin" w:hint="cs"/>
                <w:rtl/>
              </w:rPr>
              <w:t xml:space="preserve"> </w:t>
            </w:r>
            <w:r w:rsidRPr="00FE3499">
              <w:rPr>
                <w:rFonts w:ascii="Tahoma" w:hAnsi="Tahoma" w:cs="B Nazanin" w:hint="cs"/>
                <w:rtl/>
              </w:rPr>
              <w:t>مجازات</w:t>
            </w:r>
            <w:r w:rsidRPr="00FE3499">
              <w:rPr>
                <w:rFonts w:cs="B Nazanin" w:hint="cs"/>
                <w:rtl/>
              </w:rPr>
              <w:t xml:space="preserve"> </w:t>
            </w:r>
            <w:r w:rsidRPr="00FE3499">
              <w:rPr>
                <w:rFonts w:ascii="Tahoma" w:hAnsi="Tahoma" w:cs="B Nazanin" w:hint="cs"/>
                <w:rtl/>
              </w:rPr>
              <w:t>اسلامی</w:t>
            </w:r>
            <w:r w:rsidRPr="00FE3499">
              <w:rPr>
                <w:rFonts w:cs="B Nazanin" w:hint="cs"/>
                <w:rtl/>
              </w:rPr>
              <w:t xml:space="preserve"> </w:t>
            </w:r>
            <w:r w:rsidRPr="00FE3499">
              <w:rPr>
                <w:rFonts w:ascii="Tahoma" w:hAnsi="Tahoma" w:cs="B Nazanin" w:hint="cs"/>
                <w:rtl/>
              </w:rPr>
              <w:t>قابل</w:t>
            </w:r>
            <w:r w:rsidRPr="00FE3499">
              <w:rPr>
                <w:rFonts w:cs="B Nazanin" w:hint="cs"/>
                <w:rtl/>
              </w:rPr>
              <w:t xml:space="preserve"> </w:t>
            </w:r>
            <w:r w:rsidRPr="00FE3499">
              <w:rPr>
                <w:rFonts w:ascii="Tahoma" w:hAnsi="Tahoma" w:cs="B Nazanin" w:hint="cs"/>
                <w:rtl/>
              </w:rPr>
              <w:t>پیگیری</w:t>
            </w:r>
            <w:r w:rsidRPr="00FE3499">
              <w:rPr>
                <w:rFonts w:cs="B Nazanin" w:hint="cs"/>
                <w:rtl/>
              </w:rPr>
              <w:t xml:space="preserve"> </w:t>
            </w:r>
            <w:r w:rsidRPr="00FE3499">
              <w:rPr>
                <w:rFonts w:ascii="Tahoma" w:hAnsi="Tahoma" w:cs="B Nazanin" w:hint="cs"/>
                <w:rtl/>
              </w:rPr>
              <w:t>است</w:t>
            </w:r>
            <w:r w:rsidRPr="00FE3499">
              <w:rPr>
                <w:rFonts w:cs="B Nazanin" w:hint="cs"/>
                <w:rtl/>
              </w:rPr>
              <w:t>.</w:t>
            </w:r>
          </w:p>
          <w:p w:rsidR="0009119F" w:rsidRPr="00FE3499" w:rsidRDefault="0009119F" w:rsidP="0009119F">
            <w:pPr>
              <w:bidi/>
              <w:jc w:val="both"/>
              <w:rPr>
                <w:rFonts w:cs="B Nazanin"/>
                <w:b/>
                <w:bCs/>
                <w:rtl/>
              </w:rPr>
            </w:pPr>
          </w:p>
        </w:tc>
        <w:tc>
          <w:tcPr>
            <w:tcW w:w="4675" w:type="dxa"/>
          </w:tcPr>
          <w:p w:rsidR="0009119F" w:rsidRPr="00FB658A" w:rsidRDefault="0009119F" w:rsidP="0009119F">
            <w:pPr>
              <w:jc w:val="both"/>
              <w:rPr>
                <w:rFonts w:cs="B Nazanin"/>
                <w:b/>
                <w:bCs/>
                <w:sz w:val="20"/>
                <w:szCs w:val="20"/>
                <w:rtl/>
              </w:rPr>
            </w:pPr>
          </w:p>
        </w:tc>
      </w:tr>
    </w:tbl>
    <w:p w:rsidR="00340E8C" w:rsidRDefault="00340E8C" w:rsidP="00340E8C">
      <w:pPr>
        <w:bidi/>
      </w:pPr>
    </w:p>
    <w:sectPr w:rsidR="00340E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iranyekanwebbold_FaNum">
    <w:altName w:val="Times New Roman"/>
    <w:panose1 w:val="00000000000000000000"/>
    <w:charset w:val="00"/>
    <w:family w:val="roman"/>
    <w:notTrueType/>
    <w:pitch w:val="default"/>
  </w:font>
  <w:font w:name="BNazani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D66A4"/>
    <w:multiLevelType w:val="hybridMultilevel"/>
    <w:tmpl w:val="B6F8F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4E58FF"/>
    <w:multiLevelType w:val="hybridMultilevel"/>
    <w:tmpl w:val="7D50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91580"/>
    <w:multiLevelType w:val="hybridMultilevel"/>
    <w:tmpl w:val="EE106F08"/>
    <w:lvl w:ilvl="0" w:tplc="69FA3506">
      <w:start w:val="5"/>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91948"/>
    <w:multiLevelType w:val="hybridMultilevel"/>
    <w:tmpl w:val="852ECF74"/>
    <w:lvl w:ilvl="0" w:tplc="EACC3264">
      <w:numFmt w:val="bullet"/>
      <w:lvlText w:val="-"/>
      <w:lvlJc w:val="left"/>
      <w:pPr>
        <w:ind w:left="429" w:hanging="360"/>
      </w:pPr>
      <w:rPr>
        <w:rFonts w:asciiTheme="minorHAnsi" w:eastAsiaTheme="minorHAnsi" w:hAnsiTheme="minorHAnsi" w:cs="B Mitra" w:hint="default"/>
      </w:rPr>
    </w:lvl>
    <w:lvl w:ilvl="1" w:tplc="04090003" w:tentative="1">
      <w:start w:val="1"/>
      <w:numFmt w:val="bullet"/>
      <w:lvlText w:val="o"/>
      <w:lvlJc w:val="left"/>
      <w:pPr>
        <w:ind w:left="1149" w:hanging="360"/>
      </w:pPr>
      <w:rPr>
        <w:rFonts w:ascii="Courier New" w:hAnsi="Courier New" w:cs="Courier New" w:hint="default"/>
      </w:rPr>
    </w:lvl>
    <w:lvl w:ilvl="2" w:tplc="04090005" w:tentative="1">
      <w:start w:val="1"/>
      <w:numFmt w:val="bullet"/>
      <w:lvlText w:val=""/>
      <w:lvlJc w:val="left"/>
      <w:pPr>
        <w:ind w:left="1869" w:hanging="360"/>
      </w:pPr>
      <w:rPr>
        <w:rFonts w:ascii="Wingdings" w:hAnsi="Wingdings" w:hint="default"/>
      </w:rPr>
    </w:lvl>
    <w:lvl w:ilvl="3" w:tplc="04090001" w:tentative="1">
      <w:start w:val="1"/>
      <w:numFmt w:val="bullet"/>
      <w:lvlText w:val=""/>
      <w:lvlJc w:val="left"/>
      <w:pPr>
        <w:ind w:left="2589" w:hanging="360"/>
      </w:pPr>
      <w:rPr>
        <w:rFonts w:ascii="Symbol" w:hAnsi="Symbol" w:hint="default"/>
      </w:rPr>
    </w:lvl>
    <w:lvl w:ilvl="4" w:tplc="04090003" w:tentative="1">
      <w:start w:val="1"/>
      <w:numFmt w:val="bullet"/>
      <w:lvlText w:val="o"/>
      <w:lvlJc w:val="left"/>
      <w:pPr>
        <w:ind w:left="3309" w:hanging="360"/>
      </w:pPr>
      <w:rPr>
        <w:rFonts w:ascii="Courier New" w:hAnsi="Courier New" w:cs="Courier New" w:hint="default"/>
      </w:rPr>
    </w:lvl>
    <w:lvl w:ilvl="5" w:tplc="04090005" w:tentative="1">
      <w:start w:val="1"/>
      <w:numFmt w:val="bullet"/>
      <w:lvlText w:val=""/>
      <w:lvlJc w:val="left"/>
      <w:pPr>
        <w:ind w:left="4029" w:hanging="360"/>
      </w:pPr>
      <w:rPr>
        <w:rFonts w:ascii="Wingdings" w:hAnsi="Wingdings" w:hint="default"/>
      </w:rPr>
    </w:lvl>
    <w:lvl w:ilvl="6" w:tplc="04090001" w:tentative="1">
      <w:start w:val="1"/>
      <w:numFmt w:val="bullet"/>
      <w:lvlText w:val=""/>
      <w:lvlJc w:val="left"/>
      <w:pPr>
        <w:ind w:left="4749" w:hanging="360"/>
      </w:pPr>
      <w:rPr>
        <w:rFonts w:ascii="Symbol" w:hAnsi="Symbol" w:hint="default"/>
      </w:rPr>
    </w:lvl>
    <w:lvl w:ilvl="7" w:tplc="04090003" w:tentative="1">
      <w:start w:val="1"/>
      <w:numFmt w:val="bullet"/>
      <w:lvlText w:val="o"/>
      <w:lvlJc w:val="left"/>
      <w:pPr>
        <w:ind w:left="5469" w:hanging="360"/>
      </w:pPr>
      <w:rPr>
        <w:rFonts w:ascii="Courier New" w:hAnsi="Courier New" w:cs="Courier New" w:hint="default"/>
      </w:rPr>
    </w:lvl>
    <w:lvl w:ilvl="8" w:tplc="04090005" w:tentative="1">
      <w:start w:val="1"/>
      <w:numFmt w:val="bullet"/>
      <w:lvlText w:val=""/>
      <w:lvlJc w:val="left"/>
      <w:pPr>
        <w:ind w:left="6189"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E8C"/>
    <w:rsid w:val="00021E8F"/>
    <w:rsid w:val="000423E8"/>
    <w:rsid w:val="0005595B"/>
    <w:rsid w:val="0009119F"/>
    <w:rsid w:val="000A6E5C"/>
    <w:rsid w:val="000D0A0C"/>
    <w:rsid w:val="000D19C3"/>
    <w:rsid w:val="00140D54"/>
    <w:rsid w:val="001B6CFD"/>
    <w:rsid w:val="00210130"/>
    <w:rsid w:val="00323754"/>
    <w:rsid w:val="00340E8C"/>
    <w:rsid w:val="00365DDD"/>
    <w:rsid w:val="0038795B"/>
    <w:rsid w:val="003D67B8"/>
    <w:rsid w:val="004E0589"/>
    <w:rsid w:val="00506E11"/>
    <w:rsid w:val="0053598F"/>
    <w:rsid w:val="005C7F7E"/>
    <w:rsid w:val="006026BB"/>
    <w:rsid w:val="00761414"/>
    <w:rsid w:val="00785862"/>
    <w:rsid w:val="007B5A09"/>
    <w:rsid w:val="0086164A"/>
    <w:rsid w:val="00867CC0"/>
    <w:rsid w:val="00891702"/>
    <w:rsid w:val="0092600B"/>
    <w:rsid w:val="00946C86"/>
    <w:rsid w:val="00971805"/>
    <w:rsid w:val="009A1943"/>
    <w:rsid w:val="009B01EB"/>
    <w:rsid w:val="009D38D8"/>
    <w:rsid w:val="00AA3E58"/>
    <w:rsid w:val="00AB2F9C"/>
    <w:rsid w:val="00AC0823"/>
    <w:rsid w:val="00AE2047"/>
    <w:rsid w:val="00B047D4"/>
    <w:rsid w:val="00BD42B9"/>
    <w:rsid w:val="00C0769E"/>
    <w:rsid w:val="00C456BA"/>
    <w:rsid w:val="00C6455C"/>
    <w:rsid w:val="00D1211F"/>
    <w:rsid w:val="00DC7DD3"/>
    <w:rsid w:val="00DE7684"/>
    <w:rsid w:val="00E42CF4"/>
    <w:rsid w:val="00E56DA0"/>
    <w:rsid w:val="00FE70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64151"/>
  <w15:chartTrackingRefBased/>
  <w15:docId w15:val="{B0ED45EE-5900-4B4D-93A1-40B5901EA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unhideWhenUsed/>
    <w:qFormat/>
    <w:rsid w:val="00891702"/>
    <w:pPr>
      <w:keepNext/>
      <w:keepLines/>
      <w:bidi/>
      <w:spacing w:before="40" w:after="0" w:line="276" w:lineRule="auto"/>
      <w:outlineLvl w:val="3"/>
    </w:pPr>
    <w:rPr>
      <w:rFonts w:asciiTheme="majorHAnsi" w:eastAsiaTheme="majorEastAsia" w:hAnsiTheme="majorHAnsi" w:cstheme="majorBidi"/>
      <w:i/>
      <w:iCs/>
      <w:color w:val="2E74B5" w:themeColor="accent1" w:themeShade="BF"/>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0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23E8"/>
    <w:pPr>
      <w:bidi/>
      <w:spacing w:after="200" w:line="276" w:lineRule="auto"/>
      <w:ind w:left="720"/>
      <w:contextualSpacing/>
    </w:pPr>
    <w:rPr>
      <w:lang w:bidi="fa-IR"/>
    </w:rPr>
  </w:style>
  <w:style w:type="character" w:customStyle="1" w:styleId="Heading4Char">
    <w:name w:val="Heading 4 Char"/>
    <w:basedOn w:val="DefaultParagraphFont"/>
    <w:link w:val="Heading4"/>
    <w:uiPriority w:val="9"/>
    <w:rsid w:val="00891702"/>
    <w:rPr>
      <w:rFonts w:asciiTheme="majorHAnsi" w:eastAsiaTheme="majorEastAsia" w:hAnsiTheme="majorHAnsi" w:cstheme="majorBidi"/>
      <w:i/>
      <w:iCs/>
      <w:color w:val="2E74B5" w:themeColor="accent1" w:themeShade="BF"/>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10</Pages>
  <Words>4140</Words>
  <Characters>23603</Characters>
  <Application>Microsoft Office Word</Application>
  <DocSecurity>0</DocSecurity>
  <Lines>196</Lines>
  <Paragraphs>55</Paragraphs>
  <ScaleCrop>false</ScaleCrop>
  <Company>health.gov.ir</Company>
  <LinksUpToDate>false</LinksUpToDate>
  <CharactersWithSpaces>27688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خليلي خانم فاطمه</dc:creator>
  <cp:keywords/>
  <dc:description/>
  <cp:lastModifiedBy>خليلي خانم فاطمه</cp:lastModifiedBy>
  <cp:revision>49</cp:revision>
  <dcterms:created xsi:type="dcterms:W3CDTF">2024-09-07T05:05:00Z</dcterms:created>
  <dcterms:modified xsi:type="dcterms:W3CDTF">2024-09-07T07:41:00Z</dcterms:modified>
</cp:coreProperties>
</file>